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9A785" w14:textId="3AB83F42" w:rsidR="00C97CAA" w:rsidRPr="00830D0E" w:rsidRDefault="00A515CA" w:rsidP="00A515CA">
      <w:pPr>
        <w:pStyle w:val="Heading1"/>
        <w:rPr>
          <w:sz w:val="40"/>
        </w:rPr>
      </w:pPr>
      <w:r w:rsidRPr="00830D0E">
        <w:rPr>
          <w:sz w:val="40"/>
        </w:rPr>
        <w:t>Applied Data Analysis</w:t>
      </w:r>
    </w:p>
    <w:p w14:paraId="495FA1B7" w14:textId="623CA222" w:rsidR="00A515CA" w:rsidRDefault="00A515CA" w:rsidP="00A515CA">
      <w:pPr>
        <w:pStyle w:val="Heading2"/>
      </w:pPr>
      <w:r>
        <w:t>TTP 289A-006 (CRN</w:t>
      </w:r>
      <w:r w:rsidR="00CB7FCD">
        <w:t xml:space="preserve"> </w:t>
      </w:r>
      <w:r w:rsidR="00B14DE0">
        <w:t>82624</w:t>
      </w:r>
      <w:r>
        <w:t>)</w:t>
      </w:r>
    </w:p>
    <w:p w14:paraId="58845D7F" w14:textId="77777777" w:rsidR="008E59C7" w:rsidRDefault="008E59C7" w:rsidP="008E59C7">
      <w:pPr>
        <w:pStyle w:val="NoSpacing"/>
      </w:pPr>
    </w:p>
    <w:p w14:paraId="2EAD0A1A" w14:textId="0C9C054F" w:rsidR="00830D0E" w:rsidRPr="008E59C7" w:rsidRDefault="00830D0E" w:rsidP="008E59C7">
      <w:pPr>
        <w:pStyle w:val="NoSpacing"/>
        <w:rPr>
          <w:b/>
        </w:rPr>
      </w:pPr>
      <w:r w:rsidRPr="008E59C7">
        <w:rPr>
          <w:b/>
        </w:rPr>
        <w:t>Course Details:</w:t>
      </w:r>
    </w:p>
    <w:p w14:paraId="55770EB3" w14:textId="74885349" w:rsidR="00A515CA" w:rsidRPr="00063B35" w:rsidRDefault="00A515CA" w:rsidP="00A515CA">
      <w:pPr>
        <w:pStyle w:val="NoSpacing"/>
        <w:rPr>
          <w:sz w:val="20"/>
        </w:rPr>
      </w:pPr>
      <w:r w:rsidRPr="00063B35">
        <w:rPr>
          <w:sz w:val="20"/>
        </w:rPr>
        <w:t xml:space="preserve">Quarter: </w:t>
      </w:r>
      <w:r w:rsidRPr="00063B35">
        <w:rPr>
          <w:sz w:val="20"/>
        </w:rPr>
        <w:tab/>
      </w:r>
      <w:r w:rsidRPr="00063B35">
        <w:rPr>
          <w:sz w:val="20"/>
        </w:rPr>
        <w:tab/>
        <w:t>Spring 20</w:t>
      </w:r>
      <w:r w:rsidR="00CB7FCD">
        <w:rPr>
          <w:sz w:val="20"/>
        </w:rPr>
        <w:t>20</w:t>
      </w:r>
    </w:p>
    <w:p w14:paraId="54B2D5F6" w14:textId="5E2503D8" w:rsidR="00A515CA" w:rsidRPr="00063B35" w:rsidRDefault="00A515CA" w:rsidP="00A515CA">
      <w:pPr>
        <w:pStyle w:val="NoSpacing"/>
        <w:rPr>
          <w:sz w:val="20"/>
        </w:rPr>
      </w:pPr>
      <w:r w:rsidRPr="00063B35">
        <w:rPr>
          <w:sz w:val="20"/>
        </w:rPr>
        <w:t xml:space="preserve">When: </w:t>
      </w:r>
      <w:r w:rsidRPr="00063B35">
        <w:rPr>
          <w:sz w:val="20"/>
        </w:rPr>
        <w:tab/>
      </w:r>
      <w:r w:rsidRPr="00063B35">
        <w:rPr>
          <w:sz w:val="20"/>
        </w:rPr>
        <w:tab/>
      </w:r>
      <w:r w:rsidRPr="00063B35">
        <w:rPr>
          <w:sz w:val="20"/>
        </w:rPr>
        <w:tab/>
      </w:r>
      <w:r w:rsidR="009308F0">
        <w:rPr>
          <w:sz w:val="20"/>
        </w:rPr>
        <w:t>Tues/Thurs</w:t>
      </w:r>
      <w:r w:rsidRPr="00063B35">
        <w:rPr>
          <w:sz w:val="20"/>
        </w:rPr>
        <w:t>: 1</w:t>
      </w:r>
      <w:r w:rsidR="008C60F6">
        <w:rPr>
          <w:sz w:val="20"/>
        </w:rPr>
        <w:t>0am</w:t>
      </w:r>
      <w:r w:rsidRPr="00063B35">
        <w:rPr>
          <w:sz w:val="20"/>
        </w:rPr>
        <w:t>-</w:t>
      </w:r>
      <w:r w:rsidR="008C60F6">
        <w:rPr>
          <w:sz w:val="20"/>
        </w:rPr>
        <w:t>12</w:t>
      </w:r>
      <w:r w:rsidRPr="00063B35">
        <w:rPr>
          <w:sz w:val="20"/>
        </w:rPr>
        <w:t>pm</w:t>
      </w:r>
    </w:p>
    <w:p w14:paraId="2161A808" w14:textId="6714E02F" w:rsidR="00A515CA" w:rsidRPr="00063B35" w:rsidRDefault="00A515CA" w:rsidP="00A515CA">
      <w:pPr>
        <w:pStyle w:val="NoSpacing"/>
        <w:rPr>
          <w:sz w:val="20"/>
        </w:rPr>
      </w:pPr>
      <w:r w:rsidRPr="00063B35">
        <w:rPr>
          <w:sz w:val="20"/>
        </w:rPr>
        <w:t>Instructor:</w:t>
      </w:r>
      <w:r w:rsidRPr="00063B35">
        <w:rPr>
          <w:sz w:val="20"/>
        </w:rPr>
        <w:tab/>
      </w:r>
      <w:r w:rsidRPr="00063B35">
        <w:rPr>
          <w:sz w:val="20"/>
        </w:rPr>
        <w:tab/>
        <w:t>Alan Jenn (</w:t>
      </w:r>
      <w:hyperlink r:id="rId8" w:history="1">
        <w:r w:rsidRPr="00063B35">
          <w:rPr>
            <w:rStyle w:val="Hyperlink"/>
            <w:sz w:val="20"/>
          </w:rPr>
          <w:t>ajenn@ucdavis.edu</w:t>
        </w:r>
      </w:hyperlink>
      <w:r w:rsidRPr="00063B35">
        <w:rPr>
          <w:sz w:val="20"/>
        </w:rPr>
        <w:t>)</w:t>
      </w:r>
    </w:p>
    <w:p w14:paraId="35361908" w14:textId="3C63EC48" w:rsidR="00A515CA" w:rsidRPr="00063B35" w:rsidRDefault="00A515CA" w:rsidP="00A515CA">
      <w:pPr>
        <w:pStyle w:val="NoSpacing"/>
        <w:rPr>
          <w:sz w:val="20"/>
        </w:rPr>
      </w:pPr>
      <w:r w:rsidRPr="00063B35">
        <w:rPr>
          <w:sz w:val="20"/>
        </w:rPr>
        <w:t>Eligibility:</w:t>
      </w:r>
      <w:r w:rsidRPr="00063B35">
        <w:rPr>
          <w:sz w:val="20"/>
        </w:rPr>
        <w:tab/>
      </w:r>
      <w:r w:rsidRPr="00063B35">
        <w:rPr>
          <w:sz w:val="20"/>
        </w:rPr>
        <w:tab/>
        <w:t>Graduate level</w:t>
      </w:r>
    </w:p>
    <w:p w14:paraId="33E7EB4D" w14:textId="2673A65F" w:rsidR="00A515CA" w:rsidRPr="00063B35" w:rsidRDefault="00A515CA" w:rsidP="00A515CA">
      <w:pPr>
        <w:pStyle w:val="NoSpacing"/>
        <w:rPr>
          <w:sz w:val="20"/>
        </w:rPr>
      </w:pPr>
      <w:r w:rsidRPr="00063B35">
        <w:rPr>
          <w:sz w:val="20"/>
        </w:rPr>
        <w:t>Classroom:</w:t>
      </w:r>
      <w:r w:rsidRPr="00063B35">
        <w:rPr>
          <w:sz w:val="20"/>
        </w:rPr>
        <w:tab/>
      </w:r>
      <w:r w:rsidRPr="00063B35">
        <w:rPr>
          <w:sz w:val="20"/>
        </w:rPr>
        <w:tab/>
      </w:r>
      <w:r w:rsidR="00B14DE0">
        <w:rPr>
          <w:sz w:val="20"/>
        </w:rPr>
        <w:t>3 Wellman</w:t>
      </w:r>
      <w:bookmarkStart w:id="0" w:name="_GoBack"/>
      <w:bookmarkEnd w:id="0"/>
    </w:p>
    <w:p w14:paraId="4DA4D581" w14:textId="108FBDAA" w:rsidR="00A515CA" w:rsidRPr="00063B35" w:rsidRDefault="00A515CA" w:rsidP="00A515CA">
      <w:pPr>
        <w:pStyle w:val="NoSpacing"/>
        <w:rPr>
          <w:sz w:val="20"/>
        </w:rPr>
      </w:pPr>
      <w:r w:rsidRPr="00063B35">
        <w:rPr>
          <w:sz w:val="20"/>
        </w:rPr>
        <w:t>Number of Units:</w:t>
      </w:r>
      <w:r w:rsidRPr="00063B35">
        <w:rPr>
          <w:sz w:val="20"/>
        </w:rPr>
        <w:tab/>
      </w:r>
      <w:r w:rsidR="00063B35">
        <w:rPr>
          <w:sz w:val="20"/>
        </w:rPr>
        <w:tab/>
      </w:r>
      <w:r w:rsidRPr="00063B35">
        <w:rPr>
          <w:sz w:val="20"/>
        </w:rPr>
        <w:t>4</w:t>
      </w:r>
    </w:p>
    <w:p w14:paraId="30EFB473" w14:textId="756BD196" w:rsidR="00A515CA" w:rsidRPr="00063B35" w:rsidRDefault="00A515CA" w:rsidP="00A515CA">
      <w:pPr>
        <w:pStyle w:val="NoSpacing"/>
        <w:rPr>
          <w:sz w:val="20"/>
        </w:rPr>
      </w:pPr>
      <w:r w:rsidRPr="00063B35">
        <w:rPr>
          <w:sz w:val="20"/>
        </w:rPr>
        <w:t>Grading:</w:t>
      </w:r>
      <w:r w:rsidRPr="00063B35">
        <w:rPr>
          <w:sz w:val="20"/>
        </w:rPr>
        <w:tab/>
      </w:r>
      <w:r w:rsidRPr="00063B35">
        <w:rPr>
          <w:sz w:val="20"/>
        </w:rPr>
        <w:tab/>
      </w:r>
      <w:r w:rsidR="00063B35">
        <w:rPr>
          <w:sz w:val="20"/>
        </w:rPr>
        <w:tab/>
      </w:r>
      <w:r w:rsidRPr="00063B35">
        <w:rPr>
          <w:sz w:val="20"/>
        </w:rPr>
        <w:t>Letter graded</w:t>
      </w:r>
    </w:p>
    <w:p w14:paraId="23AB89C7" w14:textId="06D1502B" w:rsidR="00A515CA" w:rsidRDefault="00A515CA" w:rsidP="00A515CA">
      <w:pPr>
        <w:pStyle w:val="NoSpacing"/>
      </w:pPr>
    </w:p>
    <w:p w14:paraId="26FD2FEE" w14:textId="6352AFC3" w:rsidR="00A515CA" w:rsidRDefault="00A515CA" w:rsidP="00A515CA">
      <w:pPr>
        <w:rPr>
          <w:b/>
        </w:rPr>
      </w:pPr>
      <w:r>
        <w:rPr>
          <w:b/>
        </w:rPr>
        <w:t>Course Description:</w:t>
      </w:r>
      <w:r w:rsidR="0095279E">
        <w:rPr>
          <w:b/>
        </w:rPr>
        <w:t xml:space="preserve"> </w:t>
      </w:r>
    </w:p>
    <w:p w14:paraId="65A4F030" w14:textId="232F8B5F" w:rsidR="009A1B39" w:rsidRDefault="008E3971" w:rsidP="00A515CA">
      <w:r>
        <w:t xml:space="preserve">This course aims to provide students with the resources needed to examine, parse, and analyze datasets (with a specific aim for answering research questions).  </w:t>
      </w:r>
      <w:r w:rsidR="00AC4D5E">
        <w:t xml:space="preserve">This data analysis course covers a variety of concepts across disciplines of economics, statistics, and machine learning but with a specific emphasis on application.  All techniques will </w:t>
      </w:r>
      <w:r w:rsidR="00EC0142">
        <w:t>be taught through practical examples of real-world datasets with enough breadth to understand the most critical concepts behin</w:t>
      </w:r>
      <w:r w:rsidR="00BA54A2">
        <w:t xml:space="preserve">d various </w:t>
      </w:r>
      <w:r w:rsidR="009A1B39">
        <w:t>analysis</w:t>
      </w:r>
      <w:r w:rsidR="00BA54A2">
        <w:t xml:space="preserve"> techniques</w:t>
      </w:r>
      <w:r w:rsidR="009A1B39">
        <w:t>.</w:t>
      </w:r>
    </w:p>
    <w:p w14:paraId="65D15D70" w14:textId="43ECC750" w:rsidR="009A1B39" w:rsidRDefault="009A1B39" w:rsidP="00220E58">
      <w:r>
        <w:t>The concepts in the class include the exploration of data, gathering and cleaning of data</w:t>
      </w:r>
      <w:r w:rsidR="00220E58">
        <w:t xml:space="preserve">. </w:t>
      </w:r>
      <w:r w:rsidR="00830D0E">
        <w:t xml:space="preserve"> </w:t>
      </w:r>
      <w:r w:rsidR="00220E58">
        <w:t>The course delves into basic data analysis operations, including basics of examining and inspecting data (identifying data types, dealing with missing data and outliers, maintaining data integrity).  We will cover a range of regression analysis including parametric (OLS), semi-parametric (logistic), and non-parametric (GLM, kernel regressions) regressions.</w:t>
      </w:r>
      <w:r w:rsidR="00835401">
        <w:t xml:space="preserve">  </w:t>
      </w:r>
      <w:r w:rsidR="00220E58">
        <w:t>Lastly, we will apply the learned techniques to real data.  We will cover a variety of datasets as examples (see potential datasets below) to demonstrate how to use the software tools.</w:t>
      </w:r>
    </w:p>
    <w:p w14:paraId="32438504" w14:textId="77777777" w:rsidR="007775A4" w:rsidRDefault="00D9526A" w:rsidP="00A515CA">
      <w:pPr>
        <w:rPr>
          <w:b/>
        </w:rPr>
      </w:pPr>
      <w:r>
        <w:rPr>
          <w:b/>
        </w:rPr>
        <w:t>Prerequisites:</w:t>
      </w:r>
    </w:p>
    <w:p w14:paraId="16647170" w14:textId="6ABEEAB5" w:rsidR="00A515CA" w:rsidRDefault="00D9526A" w:rsidP="00A515CA">
      <w:r>
        <w:t>None, programming and statistics</w:t>
      </w:r>
      <w:r w:rsidR="00AC4D5E">
        <w:t>/linear algebra</w:t>
      </w:r>
      <w:r>
        <w:t xml:space="preserve"> background would be helpful but not required.</w:t>
      </w:r>
    </w:p>
    <w:p w14:paraId="1F28E486" w14:textId="7C8AAC84" w:rsidR="00170940" w:rsidRDefault="00170940" w:rsidP="00A515CA">
      <w:pPr>
        <w:rPr>
          <w:b/>
        </w:rPr>
      </w:pPr>
      <w:r>
        <w:rPr>
          <w:b/>
        </w:rPr>
        <w:t>Course requirement</w:t>
      </w:r>
      <w:r w:rsidR="00913AB5">
        <w:rPr>
          <w:b/>
        </w:rPr>
        <w:t>s</w:t>
      </w:r>
      <w:r>
        <w:rPr>
          <w:b/>
        </w:rPr>
        <w:t>:</w:t>
      </w:r>
    </w:p>
    <w:p w14:paraId="2A367F70" w14:textId="30871F4A" w:rsidR="004546C0" w:rsidRDefault="005B706E" w:rsidP="004546C0">
      <w:pPr>
        <w:pStyle w:val="ListParagraph"/>
        <w:numPr>
          <w:ilvl w:val="0"/>
          <w:numId w:val="1"/>
        </w:numPr>
      </w:pPr>
      <w:r>
        <w:rPr>
          <w:u w:val="single"/>
        </w:rPr>
        <w:t>Course participation</w:t>
      </w:r>
      <w:r>
        <w:t>: Students are required to actively participate in class discussion, this means attending class and interacting</w:t>
      </w:r>
      <w:r w:rsidR="00ED3100">
        <w:t xml:space="preserve">.  Due to the hands-on nature of the course, participation will be the largest determinant of the final grade at </w:t>
      </w:r>
      <w:r w:rsidR="00507F5C">
        <w:t>3</w:t>
      </w:r>
      <w:r w:rsidR="00ED3100">
        <w:t>0% of the to</w:t>
      </w:r>
      <w:r w:rsidR="004546C0">
        <w:t>tal.</w:t>
      </w:r>
    </w:p>
    <w:p w14:paraId="461BD2D9" w14:textId="7C194186" w:rsidR="004546C0" w:rsidRDefault="004546C0" w:rsidP="004546C0">
      <w:pPr>
        <w:pStyle w:val="ListParagraph"/>
        <w:numPr>
          <w:ilvl w:val="0"/>
          <w:numId w:val="1"/>
        </w:numPr>
      </w:pPr>
      <w:r>
        <w:rPr>
          <w:u w:val="single"/>
        </w:rPr>
        <w:t>Homework</w:t>
      </w:r>
      <w:r>
        <w:t xml:space="preserve">: </w:t>
      </w:r>
      <w:r w:rsidR="00913AB5">
        <w:t>Students will gain practical experience by analyzing real world data</w:t>
      </w:r>
      <w:r w:rsidR="00750961">
        <w:t xml:space="preserve"> and applying learned techniques from lectures.  The homework will replicate real world research: less as structured assignments and rather as open-ended practical problems that students may encounter as researchers.  The homework will be worth </w:t>
      </w:r>
      <w:r w:rsidR="00507F5C">
        <w:t>4</w:t>
      </w:r>
      <w:r w:rsidR="00750961">
        <w:t>0% of the total.</w:t>
      </w:r>
    </w:p>
    <w:p w14:paraId="21C452B5" w14:textId="1FA0EB99" w:rsidR="004546C0" w:rsidRDefault="004546C0" w:rsidP="004546C0">
      <w:pPr>
        <w:pStyle w:val="ListParagraph"/>
        <w:numPr>
          <w:ilvl w:val="0"/>
          <w:numId w:val="1"/>
        </w:numPr>
      </w:pPr>
      <w:r>
        <w:rPr>
          <w:u w:val="single"/>
        </w:rPr>
        <w:t>Final project</w:t>
      </w:r>
      <w:r>
        <w:t>:</w:t>
      </w:r>
      <w:r w:rsidR="00E20241">
        <w:t xml:space="preserve"> </w:t>
      </w:r>
      <w:r w:rsidR="00777E5B">
        <w:t>Students will be required to select a dataset of their choice and analyze it using techniques learned throughout the class</w:t>
      </w:r>
      <w:r w:rsidR="009100D5">
        <w:t xml:space="preserve"> with a particular emphasis on maintaining an overarching research idea (as opposed to a series of disparate analyses)</w:t>
      </w:r>
      <w:r w:rsidR="00777E5B">
        <w:t xml:space="preserve">.  </w:t>
      </w:r>
      <w:r w:rsidR="003143D1">
        <w:t xml:space="preserve">Projects will </w:t>
      </w:r>
      <w:r w:rsidR="009100D5">
        <w:t>be conducted individually</w:t>
      </w:r>
      <w:r w:rsidR="00CF5837">
        <w:t xml:space="preserve"> and are worth 30% of the final grade</w:t>
      </w:r>
      <w:r w:rsidR="009100D5">
        <w:t>.</w:t>
      </w:r>
    </w:p>
    <w:p w14:paraId="484281E2" w14:textId="77777777" w:rsidR="00342950" w:rsidRDefault="00342950" w:rsidP="00A515CA">
      <w:pPr>
        <w:rPr>
          <w:b/>
        </w:rPr>
      </w:pPr>
    </w:p>
    <w:p w14:paraId="56E3A0E6" w14:textId="20967CE8" w:rsidR="00170940" w:rsidRDefault="00170940" w:rsidP="00A515CA">
      <w:pPr>
        <w:rPr>
          <w:b/>
        </w:rPr>
      </w:pPr>
      <w:r>
        <w:rPr>
          <w:b/>
        </w:rPr>
        <w:lastRenderedPageBreak/>
        <w:t>Grading:</w:t>
      </w:r>
    </w:p>
    <w:p w14:paraId="0AA3094D" w14:textId="34AF406C" w:rsidR="00170940" w:rsidRDefault="00170940" w:rsidP="00170940">
      <w:pPr>
        <w:pStyle w:val="NoSpacing"/>
      </w:pPr>
      <w:r>
        <w:t>Class participation</w:t>
      </w:r>
      <w:r>
        <w:tab/>
      </w:r>
      <w:r w:rsidR="00613FFF">
        <w:t>3</w:t>
      </w:r>
      <w:r w:rsidR="00F01DA1">
        <w:t>0</w:t>
      </w:r>
      <w:r>
        <w:t>%</w:t>
      </w:r>
    </w:p>
    <w:p w14:paraId="21EF428D" w14:textId="41F6A4A8" w:rsidR="00170940" w:rsidRDefault="00170940" w:rsidP="00170940">
      <w:pPr>
        <w:pStyle w:val="NoSpacing"/>
      </w:pPr>
      <w:r>
        <w:t>Homework</w:t>
      </w:r>
      <w:r>
        <w:tab/>
      </w:r>
      <w:r>
        <w:tab/>
      </w:r>
      <w:r w:rsidR="00613FFF">
        <w:t>4</w:t>
      </w:r>
      <w:r>
        <w:t>0%</w:t>
      </w:r>
    </w:p>
    <w:p w14:paraId="5D746FE3" w14:textId="5C1FC2F5" w:rsidR="00170940" w:rsidRDefault="00170940" w:rsidP="00170940">
      <w:pPr>
        <w:pStyle w:val="NoSpacing"/>
      </w:pPr>
      <w:r>
        <w:t>Final project</w:t>
      </w:r>
      <w:r>
        <w:tab/>
      </w:r>
      <w:r>
        <w:tab/>
      </w:r>
      <w:r w:rsidR="00F01DA1">
        <w:t>3</w:t>
      </w:r>
      <w:r>
        <w:t>0%</w:t>
      </w:r>
    </w:p>
    <w:p w14:paraId="2A8325F5" w14:textId="0453EBE5" w:rsidR="00170940" w:rsidRDefault="00170940" w:rsidP="00170940">
      <w:pPr>
        <w:pStyle w:val="NoSpacing"/>
      </w:pPr>
    </w:p>
    <w:p w14:paraId="228D5309" w14:textId="2FD08257" w:rsidR="00170940" w:rsidRDefault="00170940" w:rsidP="00170940">
      <w:pPr>
        <w:rPr>
          <w:b/>
        </w:rPr>
      </w:pPr>
      <w:r>
        <w:rPr>
          <w:b/>
        </w:rPr>
        <w:t>Assignments:</w:t>
      </w:r>
    </w:p>
    <w:p w14:paraId="6D24FDAC" w14:textId="14DB8953" w:rsidR="00DA1B9B" w:rsidRPr="00DA1B9B" w:rsidRDefault="00DA1B9B" w:rsidP="00170940">
      <w:r>
        <w:t>There will be four different homework assignments, spaced throughout the quarter.  The assignments will be relatively open-ended and aimed at replicating issues that students will encounter as they conduct research in graduate school.</w:t>
      </w:r>
      <w:r w:rsidR="00075740">
        <w:t xml:space="preserve">  The assignments will not only help to apply techniques learned in class but to get students to think critically about how to approach data analysis.</w:t>
      </w:r>
      <w:r w:rsidR="00496F2F">
        <w:t xml:space="preserve">  </w:t>
      </w:r>
      <w:r w:rsidR="008E0996">
        <w:t>Late homework will be accepted with points deducted (25% deduction within 1 week, 50% deduction the next week</w:t>
      </w:r>
      <w:r w:rsidR="00342950">
        <w:t>)</w:t>
      </w:r>
      <w:r w:rsidR="008E0996">
        <w:t>.</w:t>
      </w:r>
    </w:p>
    <w:p w14:paraId="2B307A0E" w14:textId="22C8366A" w:rsidR="00221DAF" w:rsidRDefault="00170940" w:rsidP="00170940">
      <w:pPr>
        <w:rPr>
          <w:b/>
        </w:rPr>
      </w:pPr>
      <w:r>
        <w:rPr>
          <w:b/>
        </w:rPr>
        <w:t>Project:</w:t>
      </w:r>
    </w:p>
    <w:p w14:paraId="75DC3734" w14:textId="27FCD789" w:rsidR="008F135E" w:rsidRDefault="002108F5" w:rsidP="00170940">
      <w:r>
        <w:t xml:space="preserve">The final project will be similar to the assignments but larger in scope.  Students will be expected to conduct a cohesive and deep analysis of a dataset of their choosing using techniques learned throughout the course.  Grading will be based on the accuracy and breadth of the analysis, as well as how the analysis would stand to critique in the academic realm.  </w:t>
      </w:r>
    </w:p>
    <w:p w14:paraId="31E10C63" w14:textId="77777777" w:rsidR="007A59E3" w:rsidRPr="007A59E3" w:rsidRDefault="007A59E3" w:rsidP="007A59E3">
      <w:pPr>
        <w:rPr>
          <w:b/>
        </w:rPr>
      </w:pPr>
      <w:r w:rsidRPr="007A59E3">
        <w:rPr>
          <w:b/>
        </w:rPr>
        <w:t>Plagiarism:</w:t>
      </w:r>
    </w:p>
    <w:p w14:paraId="2CF2331C" w14:textId="44747D03" w:rsidR="008F135E" w:rsidRDefault="007A59E3" w:rsidP="007A59E3">
      <w:r w:rsidRPr="007A59E3">
        <w:t>"Plagiarism" means using the words or ideas of another without giving appropriate credit.</w:t>
      </w:r>
      <w:r>
        <w:t xml:space="preserve"> </w:t>
      </w:r>
      <w:r w:rsidRPr="007A59E3">
        <w:t>Even if the student paraphrases the ideas in his/her own words, the source must be cited. If exact words</w:t>
      </w:r>
      <w:r>
        <w:t xml:space="preserve"> </w:t>
      </w:r>
      <w:r w:rsidRPr="007A59E3">
        <w:t>are used, the student must put the words in quotation marks and cite the source. Students are</w:t>
      </w:r>
      <w:r>
        <w:t xml:space="preserve"> </w:t>
      </w:r>
      <w:r w:rsidRPr="007A59E3">
        <w:t>responsible</w:t>
      </w:r>
      <w:r>
        <w:t xml:space="preserve"> </w:t>
      </w:r>
      <w:r w:rsidRPr="007A59E3">
        <w:t>for knowing what plagiarism is and avoiding it. Be particularly careful about copying and pasting</w:t>
      </w:r>
      <w:r>
        <w:t xml:space="preserve"> </w:t>
      </w:r>
      <w:r w:rsidRPr="007A59E3">
        <w:t>information from the Internet - materials used from Internet sources must be quoted and cited just like</w:t>
      </w:r>
      <w:r>
        <w:t xml:space="preserve"> </w:t>
      </w:r>
      <w:r w:rsidRPr="007A59E3">
        <w:t>information from other sources. Students must also be aware that copying or adapting pictures, charts,</w:t>
      </w:r>
      <w:r>
        <w:t xml:space="preserve"> </w:t>
      </w:r>
      <w:r w:rsidRPr="007A59E3">
        <w:t>computer programs or code, music, or data without citing sources and indicating that the material has</w:t>
      </w:r>
      <w:r>
        <w:t xml:space="preserve"> </w:t>
      </w:r>
      <w:r w:rsidRPr="007A59E3">
        <w:t>been copied or adapted is plagiarism. It may also be copyright infringement.</w:t>
      </w:r>
      <w:r w:rsidR="00973934">
        <w:rPr>
          <w:rStyle w:val="FootnoteReference"/>
        </w:rPr>
        <w:footnoteReference w:id="1"/>
      </w:r>
    </w:p>
    <w:p w14:paraId="6736FA3A" w14:textId="0985DF0B" w:rsidR="009A1B39" w:rsidRDefault="004535AA" w:rsidP="007A59E3">
      <w:pPr>
        <w:rPr>
          <w:b/>
        </w:rPr>
      </w:pPr>
      <w:r>
        <w:rPr>
          <w:b/>
        </w:rPr>
        <w:t>Course background</w:t>
      </w:r>
      <w:r w:rsidR="009A1B39">
        <w:rPr>
          <w:b/>
        </w:rPr>
        <w:t>:</w:t>
      </w:r>
    </w:p>
    <w:p w14:paraId="598A71BC" w14:textId="46928455" w:rsidR="009A1B39" w:rsidRDefault="003B6BFB" w:rsidP="007A59E3">
      <w:r>
        <w:t>The motivation behind this course is to provide students a practical applied course that teaches fundamental skills necessary for research (both in design and approach) in graduate school.  The course draws on my background as a researcher and condenses an extensive set of classes from my graduate studies:</w:t>
      </w:r>
    </w:p>
    <w:p w14:paraId="7ACB45BA" w14:textId="18D3D542" w:rsidR="003B6BFB" w:rsidRPr="00973934" w:rsidRDefault="003B6BFB" w:rsidP="003B6BFB">
      <w:pPr>
        <w:pStyle w:val="ListParagraph"/>
        <w:numPr>
          <w:ilvl w:val="0"/>
          <w:numId w:val="2"/>
        </w:numPr>
        <w:rPr>
          <w:sz w:val="20"/>
        </w:rPr>
      </w:pPr>
      <w:r w:rsidRPr="00973934">
        <w:rPr>
          <w:sz w:val="20"/>
        </w:rPr>
        <w:t xml:space="preserve">Applied Data Analysis </w:t>
      </w:r>
      <w:r w:rsidRPr="00973934">
        <w:rPr>
          <w:i/>
          <w:sz w:val="20"/>
        </w:rPr>
        <w:t>(Department of Engineering and Public Policy)</w:t>
      </w:r>
    </w:p>
    <w:p w14:paraId="0CC83CE2" w14:textId="3FF5C6E6" w:rsidR="003B6BFB" w:rsidRPr="00973934" w:rsidRDefault="003B6BFB" w:rsidP="003B6BFB">
      <w:pPr>
        <w:pStyle w:val="ListParagraph"/>
        <w:numPr>
          <w:ilvl w:val="0"/>
          <w:numId w:val="2"/>
        </w:numPr>
        <w:rPr>
          <w:sz w:val="20"/>
        </w:rPr>
      </w:pPr>
      <w:r w:rsidRPr="00973934">
        <w:rPr>
          <w:sz w:val="20"/>
        </w:rPr>
        <w:t xml:space="preserve">Econometrics I </w:t>
      </w:r>
      <w:r w:rsidRPr="00973934">
        <w:rPr>
          <w:i/>
          <w:sz w:val="20"/>
        </w:rPr>
        <w:t>(Economics Department)</w:t>
      </w:r>
    </w:p>
    <w:p w14:paraId="52DC3D85" w14:textId="0EDB553B" w:rsidR="003B6BFB" w:rsidRPr="00973934" w:rsidRDefault="003B6BFB" w:rsidP="003B6BFB">
      <w:pPr>
        <w:pStyle w:val="ListParagraph"/>
        <w:numPr>
          <w:ilvl w:val="0"/>
          <w:numId w:val="2"/>
        </w:numPr>
        <w:rPr>
          <w:sz w:val="20"/>
        </w:rPr>
      </w:pPr>
      <w:r w:rsidRPr="00973934">
        <w:rPr>
          <w:sz w:val="20"/>
        </w:rPr>
        <w:t xml:space="preserve">Econometrics II </w:t>
      </w:r>
      <w:r w:rsidRPr="00973934">
        <w:rPr>
          <w:i/>
          <w:sz w:val="20"/>
        </w:rPr>
        <w:t>(Economics Department)</w:t>
      </w:r>
    </w:p>
    <w:p w14:paraId="0F616851" w14:textId="11A9086A" w:rsidR="003B6BFB" w:rsidRPr="00973934" w:rsidRDefault="003B6BFB" w:rsidP="003B6BFB">
      <w:pPr>
        <w:pStyle w:val="ListParagraph"/>
        <w:numPr>
          <w:ilvl w:val="0"/>
          <w:numId w:val="2"/>
        </w:numPr>
        <w:rPr>
          <w:sz w:val="20"/>
        </w:rPr>
      </w:pPr>
      <w:r w:rsidRPr="00973934">
        <w:rPr>
          <w:sz w:val="20"/>
        </w:rPr>
        <w:t xml:space="preserve">Machine Learning </w:t>
      </w:r>
      <w:r w:rsidRPr="00973934">
        <w:rPr>
          <w:i/>
          <w:sz w:val="20"/>
        </w:rPr>
        <w:t>(School of Computer Sciences)</w:t>
      </w:r>
    </w:p>
    <w:p w14:paraId="1CB49045" w14:textId="55B1C43F" w:rsidR="003B6BFB" w:rsidRPr="00973934" w:rsidRDefault="003B6BFB" w:rsidP="003B6BFB">
      <w:pPr>
        <w:pStyle w:val="ListParagraph"/>
        <w:numPr>
          <w:ilvl w:val="0"/>
          <w:numId w:val="2"/>
        </w:numPr>
        <w:rPr>
          <w:sz w:val="20"/>
        </w:rPr>
      </w:pPr>
      <w:r w:rsidRPr="00973934">
        <w:rPr>
          <w:sz w:val="20"/>
        </w:rPr>
        <w:t xml:space="preserve">Decision Tools for Engineering Design and Entrepreneurship </w:t>
      </w:r>
      <w:r w:rsidRPr="00973934">
        <w:rPr>
          <w:i/>
          <w:sz w:val="20"/>
        </w:rPr>
        <w:t>(Mechanical Engineering Department)</w:t>
      </w:r>
    </w:p>
    <w:p w14:paraId="1FC28180" w14:textId="3F037C96" w:rsidR="003B6BFB" w:rsidRPr="00973934" w:rsidRDefault="003B6BFB" w:rsidP="003B6BFB">
      <w:pPr>
        <w:pStyle w:val="ListParagraph"/>
        <w:numPr>
          <w:ilvl w:val="0"/>
          <w:numId w:val="2"/>
        </w:numPr>
        <w:rPr>
          <w:sz w:val="20"/>
        </w:rPr>
      </w:pPr>
      <w:r w:rsidRPr="00973934">
        <w:rPr>
          <w:sz w:val="20"/>
        </w:rPr>
        <w:t xml:space="preserve">Advanced Data Analysis </w:t>
      </w:r>
      <w:r w:rsidRPr="00973934">
        <w:rPr>
          <w:i/>
          <w:sz w:val="20"/>
        </w:rPr>
        <w:t>(Statistics Department)</w:t>
      </w:r>
    </w:p>
    <w:p w14:paraId="5111E511" w14:textId="53663CD8" w:rsidR="009A1B39" w:rsidRPr="00973934" w:rsidRDefault="008A7826" w:rsidP="00900BEE">
      <w:pPr>
        <w:pStyle w:val="ListParagraph"/>
        <w:numPr>
          <w:ilvl w:val="0"/>
          <w:numId w:val="2"/>
        </w:numPr>
        <w:rPr>
          <w:sz w:val="20"/>
        </w:rPr>
      </w:pPr>
      <w:r w:rsidRPr="00973934">
        <w:rPr>
          <w:sz w:val="20"/>
        </w:rPr>
        <w:t xml:space="preserve">Linear Regression </w:t>
      </w:r>
      <w:r w:rsidRPr="00973934">
        <w:rPr>
          <w:i/>
          <w:sz w:val="20"/>
        </w:rPr>
        <w:t>(Statistics Department)</w:t>
      </w:r>
    </w:p>
    <w:p w14:paraId="6DA2F71F" w14:textId="77777777" w:rsidR="00A62B1C" w:rsidRPr="00973934" w:rsidRDefault="00A62B1C" w:rsidP="00A62B1C">
      <w:pPr>
        <w:pStyle w:val="ListParagraph"/>
        <w:numPr>
          <w:ilvl w:val="0"/>
          <w:numId w:val="2"/>
        </w:numPr>
        <w:rPr>
          <w:sz w:val="20"/>
        </w:rPr>
      </w:pPr>
      <w:r w:rsidRPr="00973934">
        <w:rPr>
          <w:sz w:val="20"/>
        </w:rPr>
        <w:t xml:space="preserve">Fundamentals of Programming </w:t>
      </w:r>
      <w:r w:rsidRPr="00973934">
        <w:rPr>
          <w:i/>
          <w:sz w:val="20"/>
        </w:rPr>
        <w:t>(School of Computer Sciences)</w:t>
      </w:r>
    </w:p>
    <w:p w14:paraId="143919E4" w14:textId="77777777" w:rsidR="00A62B1C" w:rsidRDefault="00A62B1C" w:rsidP="00900BEE">
      <w:pPr>
        <w:pStyle w:val="ListParagraph"/>
        <w:numPr>
          <w:ilvl w:val="0"/>
          <w:numId w:val="2"/>
        </w:numPr>
        <w:sectPr w:rsidR="00A62B1C">
          <w:headerReference w:type="default" r:id="rId9"/>
          <w:pgSz w:w="12240" w:h="15840"/>
          <w:pgMar w:top="1440" w:right="1440" w:bottom="1440" w:left="1440" w:header="720" w:footer="720" w:gutter="0"/>
          <w:cols w:space="720"/>
          <w:docGrid w:linePitch="360"/>
        </w:sectPr>
      </w:pPr>
    </w:p>
    <w:tbl>
      <w:tblPr>
        <w:tblStyle w:val="TableGrid"/>
        <w:tblW w:w="12593" w:type="dxa"/>
        <w:tblLook w:val="04A0" w:firstRow="1" w:lastRow="0" w:firstColumn="1" w:lastColumn="0" w:noHBand="0" w:noVBand="1"/>
      </w:tblPr>
      <w:tblGrid>
        <w:gridCol w:w="736"/>
        <w:gridCol w:w="1083"/>
        <w:gridCol w:w="862"/>
        <w:gridCol w:w="848"/>
        <w:gridCol w:w="2316"/>
        <w:gridCol w:w="6748"/>
      </w:tblGrid>
      <w:tr w:rsidR="00B07952" w:rsidRPr="00B07952" w14:paraId="4F131B99" w14:textId="77777777" w:rsidTr="00B07952">
        <w:trPr>
          <w:trHeight w:val="275"/>
        </w:trPr>
        <w:tc>
          <w:tcPr>
            <w:tcW w:w="736" w:type="dxa"/>
          </w:tcPr>
          <w:p w14:paraId="361F3200" w14:textId="7130FAE8" w:rsidR="00221DAF" w:rsidRPr="00B07952" w:rsidRDefault="00221DAF" w:rsidP="00B716BD">
            <w:pPr>
              <w:jc w:val="center"/>
              <w:rPr>
                <w:b/>
                <w:sz w:val="18"/>
              </w:rPr>
            </w:pPr>
            <w:r w:rsidRPr="00B07952">
              <w:rPr>
                <w:b/>
                <w:sz w:val="18"/>
              </w:rPr>
              <w:lastRenderedPageBreak/>
              <w:t>Week</w:t>
            </w:r>
          </w:p>
        </w:tc>
        <w:tc>
          <w:tcPr>
            <w:tcW w:w="1083" w:type="dxa"/>
          </w:tcPr>
          <w:p w14:paraId="65CDFE98" w14:textId="6FCF852E" w:rsidR="00221DAF" w:rsidRPr="00B07952" w:rsidRDefault="00221DAF" w:rsidP="00B716BD">
            <w:pPr>
              <w:jc w:val="center"/>
              <w:rPr>
                <w:b/>
                <w:sz w:val="18"/>
              </w:rPr>
            </w:pPr>
            <w:r w:rsidRPr="00B07952">
              <w:rPr>
                <w:b/>
                <w:sz w:val="18"/>
              </w:rPr>
              <w:t>Date</w:t>
            </w:r>
          </w:p>
        </w:tc>
        <w:tc>
          <w:tcPr>
            <w:tcW w:w="862" w:type="dxa"/>
          </w:tcPr>
          <w:p w14:paraId="2AACE9D5" w14:textId="2AD301A4" w:rsidR="00221DAF" w:rsidRPr="00B07952" w:rsidRDefault="00221DAF" w:rsidP="00B716BD">
            <w:pPr>
              <w:jc w:val="center"/>
              <w:rPr>
                <w:b/>
                <w:sz w:val="18"/>
              </w:rPr>
            </w:pPr>
            <w:r w:rsidRPr="00B07952">
              <w:rPr>
                <w:b/>
                <w:sz w:val="18"/>
              </w:rPr>
              <w:t>Lecture</w:t>
            </w:r>
          </w:p>
        </w:tc>
        <w:tc>
          <w:tcPr>
            <w:tcW w:w="848" w:type="dxa"/>
          </w:tcPr>
          <w:p w14:paraId="46935756" w14:textId="2B29E99B" w:rsidR="00221DAF" w:rsidRPr="00B07952" w:rsidRDefault="00221DAF" w:rsidP="00B716BD">
            <w:pPr>
              <w:jc w:val="center"/>
              <w:rPr>
                <w:b/>
                <w:sz w:val="18"/>
              </w:rPr>
            </w:pPr>
            <w:r w:rsidRPr="00B07952">
              <w:rPr>
                <w:b/>
                <w:sz w:val="18"/>
              </w:rPr>
              <w:t>HW</w:t>
            </w:r>
          </w:p>
        </w:tc>
        <w:tc>
          <w:tcPr>
            <w:tcW w:w="2316" w:type="dxa"/>
          </w:tcPr>
          <w:p w14:paraId="1D8A589C" w14:textId="737A3CC2" w:rsidR="00221DAF" w:rsidRPr="00B07952" w:rsidRDefault="00221DAF" w:rsidP="00170940">
            <w:pPr>
              <w:rPr>
                <w:b/>
                <w:sz w:val="18"/>
              </w:rPr>
            </w:pPr>
            <w:r w:rsidRPr="00B07952">
              <w:rPr>
                <w:b/>
                <w:sz w:val="18"/>
              </w:rPr>
              <w:t>Title</w:t>
            </w:r>
          </w:p>
        </w:tc>
        <w:tc>
          <w:tcPr>
            <w:tcW w:w="6748" w:type="dxa"/>
          </w:tcPr>
          <w:p w14:paraId="5F760E65" w14:textId="3FF78CDE" w:rsidR="00221DAF" w:rsidRPr="00B07952" w:rsidRDefault="00221DAF" w:rsidP="00170940">
            <w:pPr>
              <w:rPr>
                <w:b/>
                <w:sz w:val="18"/>
              </w:rPr>
            </w:pPr>
            <w:r w:rsidRPr="00B07952">
              <w:rPr>
                <w:b/>
                <w:sz w:val="18"/>
              </w:rPr>
              <w:t>Topic</w:t>
            </w:r>
          </w:p>
        </w:tc>
      </w:tr>
      <w:tr w:rsidR="00B07952" w:rsidRPr="00B07952" w14:paraId="3FA16668" w14:textId="77777777" w:rsidTr="00B07952">
        <w:trPr>
          <w:trHeight w:val="260"/>
        </w:trPr>
        <w:tc>
          <w:tcPr>
            <w:tcW w:w="736" w:type="dxa"/>
          </w:tcPr>
          <w:p w14:paraId="2B168D6E" w14:textId="4CACDD2C" w:rsidR="00221DAF" w:rsidRPr="00B07952" w:rsidRDefault="00221DAF" w:rsidP="00B716BD">
            <w:pPr>
              <w:jc w:val="center"/>
              <w:rPr>
                <w:sz w:val="18"/>
              </w:rPr>
            </w:pPr>
            <w:r w:rsidRPr="00B07952">
              <w:rPr>
                <w:sz w:val="18"/>
              </w:rPr>
              <w:t>1</w:t>
            </w:r>
          </w:p>
        </w:tc>
        <w:tc>
          <w:tcPr>
            <w:tcW w:w="1083" w:type="dxa"/>
          </w:tcPr>
          <w:p w14:paraId="1B3C8E6E" w14:textId="1A98C038" w:rsidR="00221DAF" w:rsidRPr="00B07952" w:rsidRDefault="009D375F" w:rsidP="00B716BD">
            <w:pPr>
              <w:jc w:val="center"/>
              <w:rPr>
                <w:sz w:val="18"/>
              </w:rPr>
            </w:pPr>
            <w:r>
              <w:rPr>
                <w:sz w:val="18"/>
              </w:rPr>
              <w:t>3</w:t>
            </w:r>
            <w:r w:rsidR="00221DAF" w:rsidRPr="00B07952">
              <w:rPr>
                <w:sz w:val="18"/>
              </w:rPr>
              <w:t>/</w:t>
            </w:r>
            <w:r>
              <w:rPr>
                <w:sz w:val="18"/>
              </w:rPr>
              <w:t>31</w:t>
            </w:r>
            <w:r w:rsidR="00221DAF" w:rsidRPr="00B07952">
              <w:rPr>
                <w:sz w:val="18"/>
              </w:rPr>
              <w:t>/20</w:t>
            </w:r>
            <w:r w:rsidR="0038161E">
              <w:rPr>
                <w:sz w:val="18"/>
              </w:rPr>
              <w:t>20</w:t>
            </w:r>
          </w:p>
        </w:tc>
        <w:tc>
          <w:tcPr>
            <w:tcW w:w="862" w:type="dxa"/>
          </w:tcPr>
          <w:p w14:paraId="7D30C0CA" w14:textId="4C972B13" w:rsidR="00221DAF" w:rsidRPr="00B07952" w:rsidRDefault="00B716BD" w:rsidP="00B716BD">
            <w:pPr>
              <w:jc w:val="center"/>
              <w:rPr>
                <w:sz w:val="18"/>
              </w:rPr>
            </w:pPr>
            <w:r w:rsidRPr="00B07952">
              <w:rPr>
                <w:sz w:val="18"/>
              </w:rPr>
              <w:t>1</w:t>
            </w:r>
          </w:p>
        </w:tc>
        <w:tc>
          <w:tcPr>
            <w:tcW w:w="848" w:type="dxa"/>
          </w:tcPr>
          <w:p w14:paraId="5260F360" w14:textId="4677C2FB" w:rsidR="00221DAF" w:rsidRPr="00B07952" w:rsidRDefault="00221DAF" w:rsidP="00663236">
            <w:pPr>
              <w:rPr>
                <w:sz w:val="18"/>
              </w:rPr>
            </w:pPr>
          </w:p>
        </w:tc>
        <w:tc>
          <w:tcPr>
            <w:tcW w:w="2316" w:type="dxa"/>
          </w:tcPr>
          <w:p w14:paraId="6C659C96" w14:textId="6C88E618" w:rsidR="00221DAF" w:rsidRPr="00B07952" w:rsidRDefault="00CF618D" w:rsidP="00170940">
            <w:pPr>
              <w:rPr>
                <w:sz w:val="18"/>
              </w:rPr>
            </w:pPr>
            <w:r w:rsidRPr="00B07952">
              <w:rPr>
                <w:sz w:val="18"/>
              </w:rPr>
              <w:t xml:space="preserve">Introduction to </w:t>
            </w:r>
            <w:r w:rsidR="000359BC" w:rsidRPr="00B07952">
              <w:rPr>
                <w:sz w:val="18"/>
              </w:rPr>
              <w:t>d</w:t>
            </w:r>
            <w:r w:rsidRPr="00B07952">
              <w:rPr>
                <w:sz w:val="18"/>
              </w:rPr>
              <w:t xml:space="preserve">ata </w:t>
            </w:r>
            <w:r w:rsidR="000359BC" w:rsidRPr="00B07952">
              <w:rPr>
                <w:sz w:val="18"/>
              </w:rPr>
              <w:t>a</w:t>
            </w:r>
            <w:r w:rsidRPr="00B07952">
              <w:rPr>
                <w:sz w:val="18"/>
              </w:rPr>
              <w:t>nalysis</w:t>
            </w:r>
          </w:p>
        </w:tc>
        <w:tc>
          <w:tcPr>
            <w:tcW w:w="6748" w:type="dxa"/>
          </w:tcPr>
          <w:p w14:paraId="11352A38" w14:textId="7EA9BC56" w:rsidR="00221DAF" w:rsidRPr="00B07952" w:rsidRDefault="00161F81" w:rsidP="00170940">
            <w:pPr>
              <w:rPr>
                <w:sz w:val="18"/>
              </w:rPr>
            </w:pPr>
            <w:r w:rsidRPr="00B07952">
              <w:rPr>
                <w:sz w:val="18"/>
              </w:rPr>
              <w:t>Course overview, overview of data analysis, tools of the trade</w:t>
            </w:r>
          </w:p>
        </w:tc>
      </w:tr>
      <w:tr w:rsidR="00B07952" w:rsidRPr="00B07952" w14:paraId="2A2DD4B7" w14:textId="77777777" w:rsidTr="00B07952">
        <w:trPr>
          <w:trHeight w:val="275"/>
        </w:trPr>
        <w:tc>
          <w:tcPr>
            <w:tcW w:w="736" w:type="dxa"/>
          </w:tcPr>
          <w:p w14:paraId="2DE2893C" w14:textId="77777777" w:rsidR="00221DAF" w:rsidRPr="00B07952" w:rsidRDefault="00221DAF" w:rsidP="00B716BD">
            <w:pPr>
              <w:jc w:val="center"/>
              <w:rPr>
                <w:sz w:val="18"/>
              </w:rPr>
            </w:pPr>
          </w:p>
        </w:tc>
        <w:tc>
          <w:tcPr>
            <w:tcW w:w="1083" w:type="dxa"/>
          </w:tcPr>
          <w:p w14:paraId="66B79A63" w14:textId="7D49B969" w:rsidR="00221DAF" w:rsidRPr="00B07952" w:rsidRDefault="00221DAF" w:rsidP="00B716BD">
            <w:pPr>
              <w:jc w:val="center"/>
              <w:rPr>
                <w:sz w:val="18"/>
              </w:rPr>
            </w:pPr>
            <w:r w:rsidRPr="00B07952">
              <w:rPr>
                <w:sz w:val="18"/>
              </w:rPr>
              <w:t>4/</w:t>
            </w:r>
            <w:r w:rsidR="009D375F">
              <w:rPr>
                <w:sz w:val="18"/>
              </w:rPr>
              <w:t>2</w:t>
            </w:r>
            <w:r w:rsidRPr="00B07952">
              <w:rPr>
                <w:sz w:val="18"/>
              </w:rPr>
              <w:t>/20</w:t>
            </w:r>
            <w:r w:rsidR="0038161E">
              <w:rPr>
                <w:sz w:val="18"/>
              </w:rPr>
              <w:t>20</w:t>
            </w:r>
          </w:p>
        </w:tc>
        <w:tc>
          <w:tcPr>
            <w:tcW w:w="862" w:type="dxa"/>
          </w:tcPr>
          <w:p w14:paraId="2CAAAEC5" w14:textId="5E5C4E38" w:rsidR="00221DAF" w:rsidRPr="00B07952" w:rsidRDefault="00B716BD" w:rsidP="00B716BD">
            <w:pPr>
              <w:jc w:val="center"/>
              <w:rPr>
                <w:sz w:val="18"/>
              </w:rPr>
            </w:pPr>
            <w:r w:rsidRPr="00B07952">
              <w:rPr>
                <w:sz w:val="18"/>
              </w:rPr>
              <w:t>2</w:t>
            </w:r>
          </w:p>
        </w:tc>
        <w:tc>
          <w:tcPr>
            <w:tcW w:w="848" w:type="dxa"/>
          </w:tcPr>
          <w:p w14:paraId="2AFF7723" w14:textId="775CD2FD" w:rsidR="00221DAF" w:rsidRPr="00B07952" w:rsidRDefault="00691BCF" w:rsidP="00B716BD">
            <w:pPr>
              <w:jc w:val="center"/>
              <w:rPr>
                <w:sz w:val="18"/>
              </w:rPr>
            </w:pPr>
            <w:r>
              <w:rPr>
                <w:sz w:val="18"/>
              </w:rPr>
              <w:t>HW 1 assigned</w:t>
            </w:r>
          </w:p>
        </w:tc>
        <w:tc>
          <w:tcPr>
            <w:tcW w:w="2316" w:type="dxa"/>
          </w:tcPr>
          <w:p w14:paraId="258A3CB4" w14:textId="567C3159" w:rsidR="00221DAF" w:rsidRPr="00B07952" w:rsidRDefault="00161F81" w:rsidP="00170940">
            <w:pPr>
              <w:rPr>
                <w:sz w:val="18"/>
              </w:rPr>
            </w:pPr>
            <w:r w:rsidRPr="00B07952">
              <w:rPr>
                <w:sz w:val="18"/>
              </w:rPr>
              <w:t>Fundamentals of programming</w:t>
            </w:r>
          </w:p>
        </w:tc>
        <w:tc>
          <w:tcPr>
            <w:tcW w:w="6748" w:type="dxa"/>
          </w:tcPr>
          <w:p w14:paraId="434787B4" w14:textId="3BEED84F" w:rsidR="00221DAF" w:rsidRPr="00B07952" w:rsidRDefault="00161F81" w:rsidP="00170940">
            <w:pPr>
              <w:rPr>
                <w:sz w:val="18"/>
              </w:rPr>
            </w:pPr>
            <w:r w:rsidRPr="00B07952">
              <w:rPr>
                <w:sz w:val="18"/>
              </w:rPr>
              <w:t>Crash course in programming (R)</w:t>
            </w:r>
            <w:r w:rsidR="002A2399">
              <w:rPr>
                <w:sz w:val="18"/>
              </w:rPr>
              <w:t>, part 1</w:t>
            </w:r>
            <w:r w:rsidRPr="00B07952">
              <w:rPr>
                <w:sz w:val="18"/>
              </w:rPr>
              <w:t>: comparing to Excel, cleaning data, working with data, logic tables, functions</w:t>
            </w:r>
            <w:r w:rsidR="00F57437" w:rsidRPr="00B07952">
              <w:rPr>
                <w:sz w:val="18"/>
              </w:rPr>
              <w:t>, big O</w:t>
            </w:r>
          </w:p>
        </w:tc>
      </w:tr>
      <w:tr w:rsidR="00B07952" w:rsidRPr="00B07952" w14:paraId="4B00D403" w14:textId="77777777" w:rsidTr="00B07952">
        <w:trPr>
          <w:trHeight w:val="535"/>
        </w:trPr>
        <w:tc>
          <w:tcPr>
            <w:tcW w:w="736" w:type="dxa"/>
          </w:tcPr>
          <w:p w14:paraId="3B463F88" w14:textId="1EADBDD3" w:rsidR="00221DAF" w:rsidRPr="00B07952" w:rsidRDefault="00221DAF" w:rsidP="00B716BD">
            <w:pPr>
              <w:jc w:val="center"/>
              <w:rPr>
                <w:sz w:val="18"/>
              </w:rPr>
            </w:pPr>
            <w:r w:rsidRPr="00B07952">
              <w:rPr>
                <w:sz w:val="18"/>
              </w:rPr>
              <w:t>2</w:t>
            </w:r>
          </w:p>
        </w:tc>
        <w:tc>
          <w:tcPr>
            <w:tcW w:w="1083" w:type="dxa"/>
          </w:tcPr>
          <w:p w14:paraId="11001016" w14:textId="110E422B" w:rsidR="00221DAF" w:rsidRPr="00B07952" w:rsidRDefault="00221DAF" w:rsidP="00B716BD">
            <w:pPr>
              <w:jc w:val="center"/>
              <w:rPr>
                <w:sz w:val="18"/>
              </w:rPr>
            </w:pPr>
            <w:r w:rsidRPr="00B07952">
              <w:rPr>
                <w:sz w:val="18"/>
              </w:rPr>
              <w:t>4/</w:t>
            </w:r>
            <w:r w:rsidR="009D375F">
              <w:rPr>
                <w:sz w:val="18"/>
              </w:rPr>
              <w:t>7</w:t>
            </w:r>
            <w:r w:rsidRPr="00B07952">
              <w:rPr>
                <w:sz w:val="18"/>
              </w:rPr>
              <w:t>/20</w:t>
            </w:r>
            <w:r w:rsidR="0038161E">
              <w:rPr>
                <w:sz w:val="18"/>
              </w:rPr>
              <w:t>20</w:t>
            </w:r>
          </w:p>
        </w:tc>
        <w:tc>
          <w:tcPr>
            <w:tcW w:w="862" w:type="dxa"/>
          </w:tcPr>
          <w:p w14:paraId="4A75E100" w14:textId="16319DC7" w:rsidR="00221DAF" w:rsidRPr="00B07952" w:rsidRDefault="00B716BD" w:rsidP="00B716BD">
            <w:pPr>
              <w:jc w:val="center"/>
              <w:rPr>
                <w:sz w:val="18"/>
              </w:rPr>
            </w:pPr>
            <w:r w:rsidRPr="00B07952">
              <w:rPr>
                <w:sz w:val="18"/>
              </w:rPr>
              <w:t>3</w:t>
            </w:r>
          </w:p>
        </w:tc>
        <w:tc>
          <w:tcPr>
            <w:tcW w:w="848" w:type="dxa"/>
          </w:tcPr>
          <w:p w14:paraId="2745A201" w14:textId="1F111C10" w:rsidR="00221DAF" w:rsidRPr="00B07952" w:rsidRDefault="00221DAF" w:rsidP="00B716BD">
            <w:pPr>
              <w:jc w:val="center"/>
              <w:rPr>
                <w:sz w:val="18"/>
              </w:rPr>
            </w:pPr>
          </w:p>
        </w:tc>
        <w:tc>
          <w:tcPr>
            <w:tcW w:w="2316" w:type="dxa"/>
          </w:tcPr>
          <w:p w14:paraId="3564D482" w14:textId="29CC7FB1" w:rsidR="00221DAF" w:rsidRPr="00B07952" w:rsidRDefault="00F44FD2" w:rsidP="00170940">
            <w:pPr>
              <w:rPr>
                <w:sz w:val="18"/>
              </w:rPr>
            </w:pPr>
            <w:r>
              <w:rPr>
                <w:sz w:val="18"/>
              </w:rPr>
              <w:t>Approaching data</w:t>
            </w:r>
          </w:p>
        </w:tc>
        <w:tc>
          <w:tcPr>
            <w:tcW w:w="6748" w:type="dxa"/>
          </w:tcPr>
          <w:p w14:paraId="78395863" w14:textId="14F8EB78" w:rsidR="00221DAF" w:rsidRPr="00B07952" w:rsidRDefault="00D21278" w:rsidP="00170940">
            <w:pPr>
              <w:rPr>
                <w:sz w:val="18"/>
              </w:rPr>
            </w:pPr>
            <w:r>
              <w:rPr>
                <w:sz w:val="18"/>
              </w:rPr>
              <w:t>Crash course in programming (R)</w:t>
            </w:r>
            <w:r w:rsidR="002A2399">
              <w:rPr>
                <w:sz w:val="18"/>
              </w:rPr>
              <w:t xml:space="preserve">, part 2: </w:t>
            </w:r>
            <w:r w:rsidR="006859CA">
              <w:rPr>
                <w:sz w:val="18"/>
              </w:rPr>
              <w:t>for loops, data types, data frames</w:t>
            </w:r>
          </w:p>
        </w:tc>
      </w:tr>
      <w:tr w:rsidR="00F44FD2" w:rsidRPr="00B07952" w14:paraId="12FBCC18" w14:textId="77777777" w:rsidTr="00B07952">
        <w:trPr>
          <w:trHeight w:val="275"/>
        </w:trPr>
        <w:tc>
          <w:tcPr>
            <w:tcW w:w="736" w:type="dxa"/>
          </w:tcPr>
          <w:p w14:paraId="79D24F47" w14:textId="77777777" w:rsidR="00F44FD2" w:rsidRPr="00B07952" w:rsidRDefault="00F44FD2" w:rsidP="00F44FD2">
            <w:pPr>
              <w:jc w:val="center"/>
              <w:rPr>
                <w:sz w:val="18"/>
              </w:rPr>
            </w:pPr>
          </w:p>
        </w:tc>
        <w:tc>
          <w:tcPr>
            <w:tcW w:w="1083" w:type="dxa"/>
          </w:tcPr>
          <w:p w14:paraId="14384EFB" w14:textId="682E95B9" w:rsidR="00F44FD2" w:rsidRPr="00B07952" w:rsidRDefault="00F44FD2" w:rsidP="00F44FD2">
            <w:pPr>
              <w:jc w:val="center"/>
              <w:rPr>
                <w:sz w:val="18"/>
              </w:rPr>
            </w:pPr>
            <w:r w:rsidRPr="00B07952">
              <w:rPr>
                <w:sz w:val="18"/>
              </w:rPr>
              <w:t>4/</w:t>
            </w:r>
            <w:r w:rsidR="009D375F">
              <w:rPr>
                <w:sz w:val="18"/>
              </w:rPr>
              <w:t>9</w:t>
            </w:r>
            <w:r w:rsidRPr="00B07952">
              <w:rPr>
                <w:sz w:val="18"/>
              </w:rPr>
              <w:t>/20</w:t>
            </w:r>
            <w:r w:rsidR="0038161E">
              <w:rPr>
                <w:sz w:val="18"/>
              </w:rPr>
              <w:t>20</w:t>
            </w:r>
          </w:p>
        </w:tc>
        <w:tc>
          <w:tcPr>
            <w:tcW w:w="862" w:type="dxa"/>
          </w:tcPr>
          <w:p w14:paraId="4F3AB425" w14:textId="087E9032" w:rsidR="00F44FD2" w:rsidRPr="00B07952" w:rsidRDefault="00F44FD2" w:rsidP="00F44FD2">
            <w:pPr>
              <w:jc w:val="center"/>
              <w:rPr>
                <w:sz w:val="18"/>
              </w:rPr>
            </w:pPr>
            <w:r w:rsidRPr="00B07952">
              <w:rPr>
                <w:sz w:val="18"/>
              </w:rPr>
              <w:t>4</w:t>
            </w:r>
          </w:p>
        </w:tc>
        <w:tc>
          <w:tcPr>
            <w:tcW w:w="848" w:type="dxa"/>
          </w:tcPr>
          <w:p w14:paraId="1A1DDBCA" w14:textId="77777777" w:rsidR="00F44FD2" w:rsidRPr="00B07952" w:rsidRDefault="00F44FD2" w:rsidP="00F44FD2">
            <w:pPr>
              <w:jc w:val="center"/>
              <w:rPr>
                <w:sz w:val="18"/>
              </w:rPr>
            </w:pPr>
          </w:p>
        </w:tc>
        <w:tc>
          <w:tcPr>
            <w:tcW w:w="2316" w:type="dxa"/>
          </w:tcPr>
          <w:p w14:paraId="0685A0E3" w14:textId="5A2A7643" w:rsidR="00F44FD2" w:rsidRPr="00B07952" w:rsidRDefault="00F44FD2" w:rsidP="00F44FD2">
            <w:pPr>
              <w:rPr>
                <w:sz w:val="18"/>
              </w:rPr>
            </w:pPr>
            <w:r w:rsidRPr="00B07952">
              <w:rPr>
                <w:sz w:val="18"/>
              </w:rPr>
              <w:t>Introduction to linear regression</w:t>
            </w:r>
          </w:p>
        </w:tc>
        <w:tc>
          <w:tcPr>
            <w:tcW w:w="6748" w:type="dxa"/>
          </w:tcPr>
          <w:p w14:paraId="4F79E966" w14:textId="3454DBE9" w:rsidR="00F44FD2" w:rsidRPr="00B07952" w:rsidRDefault="00F44FD2" w:rsidP="00F44FD2">
            <w:pPr>
              <w:rPr>
                <w:sz w:val="18"/>
              </w:rPr>
            </w:pPr>
            <w:r w:rsidRPr="00B07952">
              <w:rPr>
                <w:sz w:val="18"/>
              </w:rPr>
              <w:t xml:space="preserve">Basics of regression: why least squares?, interpretation; model specification, </w:t>
            </w:r>
            <w:r w:rsidR="00321267">
              <w:rPr>
                <w:sz w:val="18"/>
              </w:rPr>
              <w:t>standard error, coefficient of determination</w:t>
            </w:r>
          </w:p>
        </w:tc>
      </w:tr>
      <w:tr w:rsidR="000E0B99" w:rsidRPr="00B07952" w14:paraId="263511E3" w14:textId="77777777" w:rsidTr="00B07952">
        <w:trPr>
          <w:trHeight w:val="260"/>
        </w:trPr>
        <w:tc>
          <w:tcPr>
            <w:tcW w:w="736" w:type="dxa"/>
          </w:tcPr>
          <w:p w14:paraId="60D1669F" w14:textId="0A57FD28" w:rsidR="000E0B99" w:rsidRPr="00B07952" w:rsidRDefault="000E0B99" w:rsidP="000E0B99">
            <w:pPr>
              <w:jc w:val="center"/>
              <w:rPr>
                <w:sz w:val="18"/>
              </w:rPr>
            </w:pPr>
            <w:r w:rsidRPr="00B07952">
              <w:rPr>
                <w:sz w:val="18"/>
              </w:rPr>
              <w:t>3</w:t>
            </w:r>
          </w:p>
        </w:tc>
        <w:tc>
          <w:tcPr>
            <w:tcW w:w="1083" w:type="dxa"/>
          </w:tcPr>
          <w:p w14:paraId="5C5ABA8D" w14:textId="3B752666" w:rsidR="000E0B99" w:rsidRPr="00B07952" w:rsidRDefault="000E0B99" w:rsidP="000E0B99">
            <w:pPr>
              <w:jc w:val="center"/>
              <w:rPr>
                <w:sz w:val="18"/>
              </w:rPr>
            </w:pPr>
            <w:r w:rsidRPr="00B07952">
              <w:rPr>
                <w:sz w:val="18"/>
              </w:rPr>
              <w:t>4/1</w:t>
            </w:r>
            <w:r w:rsidR="009D375F">
              <w:rPr>
                <w:sz w:val="18"/>
              </w:rPr>
              <w:t>4</w:t>
            </w:r>
            <w:r w:rsidRPr="00B07952">
              <w:rPr>
                <w:sz w:val="18"/>
              </w:rPr>
              <w:t>/20</w:t>
            </w:r>
            <w:r w:rsidR="0038161E">
              <w:rPr>
                <w:sz w:val="18"/>
              </w:rPr>
              <w:t>20</w:t>
            </w:r>
          </w:p>
        </w:tc>
        <w:tc>
          <w:tcPr>
            <w:tcW w:w="862" w:type="dxa"/>
          </w:tcPr>
          <w:p w14:paraId="1FB3966E" w14:textId="7A6E8AC7" w:rsidR="000E0B99" w:rsidRPr="00B07952" w:rsidRDefault="000E0B99" w:rsidP="000E0B99">
            <w:pPr>
              <w:jc w:val="center"/>
              <w:rPr>
                <w:sz w:val="18"/>
              </w:rPr>
            </w:pPr>
            <w:r w:rsidRPr="00B07952">
              <w:rPr>
                <w:sz w:val="18"/>
              </w:rPr>
              <w:t>5</w:t>
            </w:r>
          </w:p>
        </w:tc>
        <w:tc>
          <w:tcPr>
            <w:tcW w:w="848" w:type="dxa"/>
          </w:tcPr>
          <w:p w14:paraId="479EC052" w14:textId="11092341" w:rsidR="000E0B99" w:rsidRPr="00B07952" w:rsidRDefault="00691BCF" w:rsidP="000E0B99">
            <w:pPr>
              <w:jc w:val="center"/>
              <w:rPr>
                <w:sz w:val="18"/>
              </w:rPr>
            </w:pPr>
            <w:r>
              <w:rPr>
                <w:sz w:val="18"/>
              </w:rPr>
              <w:t>HW 1 due</w:t>
            </w:r>
          </w:p>
        </w:tc>
        <w:tc>
          <w:tcPr>
            <w:tcW w:w="2316" w:type="dxa"/>
          </w:tcPr>
          <w:p w14:paraId="3044D2C5" w14:textId="0B545AFA" w:rsidR="000E0B99" w:rsidRPr="00B07952" w:rsidRDefault="000E0B99" w:rsidP="000E0B99">
            <w:pPr>
              <w:rPr>
                <w:sz w:val="18"/>
              </w:rPr>
            </w:pPr>
            <w:r w:rsidRPr="00B07952">
              <w:rPr>
                <w:sz w:val="18"/>
              </w:rPr>
              <w:t>Theory and practice of linear regression</w:t>
            </w:r>
          </w:p>
        </w:tc>
        <w:tc>
          <w:tcPr>
            <w:tcW w:w="6748" w:type="dxa"/>
          </w:tcPr>
          <w:p w14:paraId="5B56A642" w14:textId="6FC251E1" w:rsidR="000E0B99" w:rsidRPr="00B07952" w:rsidRDefault="00321267" w:rsidP="000E0B99">
            <w:pPr>
              <w:rPr>
                <w:sz w:val="18"/>
              </w:rPr>
            </w:pPr>
            <w:r>
              <w:rPr>
                <w:sz w:val="18"/>
              </w:rPr>
              <w:t>Model comparison, F-test, fitted values, residuals, mean squared error</w:t>
            </w:r>
          </w:p>
        </w:tc>
      </w:tr>
      <w:tr w:rsidR="00691BCF" w:rsidRPr="00B07952" w14:paraId="7C655B52" w14:textId="77777777" w:rsidTr="00B07952">
        <w:trPr>
          <w:trHeight w:val="275"/>
        </w:trPr>
        <w:tc>
          <w:tcPr>
            <w:tcW w:w="736" w:type="dxa"/>
          </w:tcPr>
          <w:p w14:paraId="5CFBF81F" w14:textId="77777777" w:rsidR="00691BCF" w:rsidRPr="00B07952" w:rsidRDefault="00691BCF" w:rsidP="00691BCF">
            <w:pPr>
              <w:jc w:val="center"/>
              <w:rPr>
                <w:sz w:val="18"/>
              </w:rPr>
            </w:pPr>
          </w:p>
        </w:tc>
        <w:tc>
          <w:tcPr>
            <w:tcW w:w="1083" w:type="dxa"/>
          </w:tcPr>
          <w:p w14:paraId="496AA21D" w14:textId="34F7B7A2" w:rsidR="00691BCF" w:rsidRPr="00B07952" w:rsidRDefault="00691BCF" w:rsidP="00691BCF">
            <w:pPr>
              <w:jc w:val="center"/>
              <w:rPr>
                <w:sz w:val="18"/>
              </w:rPr>
            </w:pPr>
            <w:r w:rsidRPr="00B07952">
              <w:rPr>
                <w:sz w:val="18"/>
              </w:rPr>
              <w:t>4/1</w:t>
            </w:r>
            <w:r w:rsidR="009D375F">
              <w:rPr>
                <w:sz w:val="18"/>
              </w:rPr>
              <w:t>6</w:t>
            </w:r>
            <w:r w:rsidRPr="00B07952">
              <w:rPr>
                <w:sz w:val="18"/>
              </w:rPr>
              <w:t>/20</w:t>
            </w:r>
            <w:r w:rsidR="0038161E">
              <w:rPr>
                <w:sz w:val="18"/>
              </w:rPr>
              <w:t>20</w:t>
            </w:r>
          </w:p>
        </w:tc>
        <w:tc>
          <w:tcPr>
            <w:tcW w:w="862" w:type="dxa"/>
          </w:tcPr>
          <w:p w14:paraId="1ADA1F1C" w14:textId="7DCEF278" w:rsidR="00691BCF" w:rsidRPr="00B07952" w:rsidRDefault="00691BCF" w:rsidP="00691BCF">
            <w:pPr>
              <w:jc w:val="center"/>
              <w:rPr>
                <w:sz w:val="18"/>
              </w:rPr>
            </w:pPr>
            <w:r w:rsidRPr="00B07952">
              <w:rPr>
                <w:sz w:val="18"/>
              </w:rPr>
              <w:t>6</w:t>
            </w:r>
          </w:p>
        </w:tc>
        <w:tc>
          <w:tcPr>
            <w:tcW w:w="848" w:type="dxa"/>
          </w:tcPr>
          <w:p w14:paraId="3CE83037" w14:textId="058F4F07" w:rsidR="00691BCF" w:rsidRPr="00B07952" w:rsidRDefault="00691BCF" w:rsidP="00691BCF">
            <w:pPr>
              <w:jc w:val="center"/>
              <w:rPr>
                <w:sz w:val="18"/>
              </w:rPr>
            </w:pPr>
            <w:r w:rsidRPr="00B07952">
              <w:rPr>
                <w:sz w:val="18"/>
              </w:rPr>
              <w:t xml:space="preserve">HW </w:t>
            </w:r>
            <w:r>
              <w:rPr>
                <w:sz w:val="18"/>
              </w:rPr>
              <w:t>2</w:t>
            </w:r>
            <w:r w:rsidRPr="00B07952">
              <w:rPr>
                <w:sz w:val="18"/>
              </w:rPr>
              <w:t xml:space="preserve"> assigned</w:t>
            </w:r>
          </w:p>
        </w:tc>
        <w:tc>
          <w:tcPr>
            <w:tcW w:w="2316" w:type="dxa"/>
          </w:tcPr>
          <w:p w14:paraId="328E8CEA" w14:textId="3E0F5A3E" w:rsidR="00691BCF" w:rsidRPr="00B07952" w:rsidRDefault="00691BCF" w:rsidP="00691BCF">
            <w:pPr>
              <w:rPr>
                <w:sz w:val="18"/>
              </w:rPr>
            </w:pPr>
            <w:r w:rsidRPr="00B07952">
              <w:rPr>
                <w:sz w:val="18"/>
              </w:rPr>
              <w:t>Linear regression diagnostics</w:t>
            </w:r>
          </w:p>
        </w:tc>
        <w:tc>
          <w:tcPr>
            <w:tcW w:w="6748" w:type="dxa"/>
          </w:tcPr>
          <w:p w14:paraId="21C0CC2B" w14:textId="78BAD55A" w:rsidR="00691BCF" w:rsidRPr="00B07952" w:rsidRDefault="00093F7B" w:rsidP="00691BCF">
            <w:pPr>
              <w:rPr>
                <w:sz w:val="18"/>
              </w:rPr>
            </w:pPr>
            <w:r>
              <w:rPr>
                <w:sz w:val="18"/>
              </w:rPr>
              <w:t>Outliers: leverage, influence; Multivariate regression, log-transformation</w:t>
            </w:r>
          </w:p>
        </w:tc>
      </w:tr>
      <w:tr w:rsidR="00691BCF" w:rsidRPr="00B07952" w14:paraId="7A43A69D" w14:textId="77777777" w:rsidTr="00B07952">
        <w:trPr>
          <w:trHeight w:val="260"/>
        </w:trPr>
        <w:tc>
          <w:tcPr>
            <w:tcW w:w="736" w:type="dxa"/>
          </w:tcPr>
          <w:p w14:paraId="576D407D" w14:textId="6C978F2A" w:rsidR="00691BCF" w:rsidRPr="00B07952" w:rsidRDefault="00691BCF" w:rsidP="00691BCF">
            <w:pPr>
              <w:jc w:val="center"/>
              <w:rPr>
                <w:sz w:val="18"/>
              </w:rPr>
            </w:pPr>
            <w:r w:rsidRPr="00B07952">
              <w:rPr>
                <w:sz w:val="18"/>
              </w:rPr>
              <w:t>4</w:t>
            </w:r>
          </w:p>
        </w:tc>
        <w:tc>
          <w:tcPr>
            <w:tcW w:w="1083" w:type="dxa"/>
          </w:tcPr>
          <w:p w14:paraId="154FE43D" w14:textId="6A748791" w:rsidR="00691BCF" w:rsidRPr="00B07952" w:rsidRDefault="00691BCF" w:rsidP="00691BCF">
            <w:pPr>
              <w:jc w:val="center"/>
              <w:rPr>
                <w:sz w:val="18"/>
              </w:rPr>
            </w:pPr>
            <w:r w:rsidRPr="00B07952">
              <w:rPr>
                <w:sz w:val="18"/>
              </w:rPr>
              <w:t>4/2</w:t>
            </w:r>
            <w:r w:rsidR="009D375F">
              <w:rPr>
                <w:sz w:val="18"/>
              </w:rPr>
              <w:t>1</w:t>
            </w:r>
            <w:r w:rsidRPr="00B07952">
              <w:rPr>
                <w:sz w:val="18"/>
              </w:rPr>
              <w:t>/20</w:t>
            </w:r>
            <w:r w:rsidR="0038161E">
              <w:rPr>
                <w:sz w:val="18"/>
              </w:rPr>
              <w:t>20</w:t>
            </w:r>
          </w:p>
        </w:tc>
        <w:tc>
          <w:tcPr>
            <w:tcW w:w="862" w:type="dxa"/>
          </w:tcPr>
          <w:p w14:paraId="34F3B00F" w14:textId="0738E14E" w:rsidR="00691BCF" w:rsidRPr="00B07952" w:rsidRDefault="00691BCF" w:rsidP="00691BCF">
            <w:pPr>
              <w:jc w:val="center"/>
              <w:rPr>
                <w:sz w:val="18"/>
              </w:rPr>
            </w:pPr>
            <w:r w:rsidRPr="00B07952">
              <w:rPr>
                <w:sz w:val="18"/>
              </w:rPr>
              <w:t>7</w:t>
            </w:r>
          </w:p>
        </w:tc>
        <w:tc>
          <w:tcPr>
            <w:tcW w:w="848" w:type="dxa"/>
          </w:tcPr>
          <w:p w14:paraId="03B5F643" w14:textId="183F6FBB" w:rsidR="00691BCF" w:rsidRPr="00B07952" w:rsidRDefault="00691BCF" w:rsidP="00691BCF">
            <w:pPr>
              <w:jc w:val="center"/>
              <w:rPr>
                <w:sz w:val="18"/>
              </w:rPr>
            </w:pPr>
          </w:p>
        </w:tc>
        <w:tc>
          <w:tcPr>
            <w:tcW w:w="2316" w:type="dxa"/>
          </w:tcPr>
          <w:p w14:paraId="76B50E67" w14:textId="6F6271F3" w:rsidR="00691BCF" w:rsidRPr="00B07952" w:rsidRDefault="00691BCF" w:rsidP="00691BCF">
            <w:pPr>
              <w:rPr>
                <w:sz w:val="18"/>
              </w:rPr>
            </w:pPr>
            <w:r w:rsidRPr="00B07952">
              <w:rPr>
                <w:sz w:val="18"/>
              </w:rPr>
              <w:t>Linear regression prediction</w:t>
            </w:r>
          </w:p>
        </w:tc>
        <w:tc>
          <w:tcPr>
            <w:tcW w:w="6748" w:type="dxa"/>
          </w:tcPr>
          <w:p w14:paraId="1AF669C0" w14:textId="61433D85" w:rsidR="00691BCF" w:rsidRPr="00B07952" w:rsidRDefault="00010758" w:rsidP="00691BCF">
            <w:pPr>
              <w:rPr>
                <w:sz w:val="18"/>
              </w:rPr>
            </w:pPr>
            <w:r>
              <w:rPr>
                <w:sz w:val="18"/>
              </w:rPr>
              <w:t>Dummy variables, interaction variables, cross-validation, confidence intervals</w:t>
            </w:r>
          </w:p>
        </w:tc>
      </w:tr>
      <w:tr w:rsidR="00691BCF" w:rsidRPr="00B07952" w14:paraId="7A04BCFD" w14:textId="77777777" w:rsidTr="00B07952">
        <w:trPr>
          <w:trHeight w:val="275"/>
        </w:trPr>
        <w:tc>
          <w:tcPr>
            <w:tcW w:w="736" w:type="dxa"/>
          </w:tcPr>
          <w:p w14:paraId="0A88C8B9" w14:textId="77777777" w:rsidR="00691BCF" w:rsidRPr="00B07952" w:rsidRDefault="00691BCF" w:rsidP="00691BCF">
            <w:pPr>
              <w:jc w:val="center"/>
              <w:rPr>
                <w:sz w:val="18"/>
              </w:rPr>
            </w:pPr>
          </w:p>
        </w:tc>
        <w:tc>
          <w:tcPr>
            <w:tcW w:w="1083" w:type="dxa"/>
          </w:tcPr>
          <w:p w14:paraId="3C891CA0" w14:textId="29165835" w:rsidR="00691BCF" w:rsidRPr="00B07952" w:rsidRDefault="00691BCF" w:rsidP="00691BCF">
            <w:pPr>
              <w:jc w:val="center"/>
              <w:rPr>
                <w:sz w:val="18"/>
              </w:rPr>
            </w:pPr>
            <w:r w:rsidRPr="00B07952">
              <w:rPr>
                <w:sz w:val="18"/>
              </w:rPr>
              <w:t>4/2</w:t>
            </w:r>
            <w:r w:rsidR="009D375F">
              <w:rPr>
                <w:sz w:val="18"/>
              </w:rPr>
              <w:t>3</w:t>
            </w:r>
            <w:r w:rsidRPr="00B07952">
              <w:rPr>
                <w:sz w:val="18"/>
              </w:rPr>
              <w:t>/20</w:t>
            </w:r>
            <w:r w:rsidR="0038161E">
              <w:rPr>
                <w:sz w:val="18"/>
              </w:rPr>
              <w:t>20</w:t>
            </w:r>
          </w:p>
        </w:tc>
        <w:tc>
          <w:tcPr>
            <w:tcW w:w="862" w:type="dxa"/>
          </w:tcPr>
          <w:p w14:paraId="731C0189" w14:textId="2C281C9E" w:rsidR="00691BCF" w:rsidRPr="00B07952" w:rsidRDefault="00691BCF" w:rsidP="00691BCF">
            <w:pPr>
              <w:jc w:val="center"/>
              <w:rPr>
                <w:sz w:val="18"/>
              </w:rPr>
            </w:pPr>
            <w:r w:rsidRPr="00B07952">
              <w:rPr>
                <w:sz w:val="18"/>
              </w:rPr>
              <w:t>8</w:t>
            </w:r>
          </w:p>
        </w:tc>
        <w:tc>
          <w:tcPr>
            <w:tcW w:w="848" w:type="dxa"/>
          </w:tcPr>
          <w:p w14:paraId="1473D5B1" w14:textId="077D7283" w:rsidR="00691BCF" w:rsidRPr="00B07952" w:rsidRDefault="00691BCF" w:rsidP="00691BCF">
            <w:pPr>
              <w:jc w:val="center"/>
              <w:rPr>
                <w:sz w:val="18"/>
              </w:rPr>
            </w:pPr>
          </w:p>
        </w:tc>
        <w:tc>
          <w:tcPr>
            <w:tcW w:w="2316" w:type="dxa"/>
          </w:tcPr>
          <w:p w14:paraId="3AD99096" w14:textId="6909A323" w:rsidR="00691BCF" w:rsidRPr="00B07952" w:rsidRDefault="00E276D8" w:rsidP="00691BCF">
            <w:pPr>
              <w:rPr>
                <w:sz w:val="18"/>
              </w:rPr>
            </w:pPr>
            <w:r>
              <w:rPr>
                <w:sz w:val="18"/>
              </w:rPr>
              <w:t>Model selection</w:t>
            </w:r>
          </w:p>
        </w:tc>
        <w:tc>
          <w:tcPr>
            <w:tcW w:w="6748" w:type="dxa"/>
          </w:tcPr>
          <w:p w14:paraId="478CA78E" w14:textId="57F09E70" w:rsidR="00691BCF" w:rsidRPr="00E276D8" w:rsidRDefault="00E276D8" w:rsidP="00691BCF">
            <w:pPr>
              <w:rPr>
                <w:sz w:val="18"/>
              </w:rPr>
            </w:pPr>
            <w:r>
              <w:rPr>
                <w:sz w:val="18"/>
              </w:rPr>
              <w:t xml:space="preserve">Model selection criteria: AIC, BIC, </w:t>
            </w:r>
            <w:proofErr w:type="spellStart"/>
            <w:r>
              <w:rPr>
                <w:sz w:val="18"/>
              </w:rPr>
              <w:t>Adj</w:t>
            </w:r>
            <w:proofErr w:type="spellEnd"/>
            <w:r>
              <w:rPr>
                <w:sz w:val="18"/>
              </w:rPr>
              <w:t xml:space="preserve"> R</w:t>
            </w:r>
            <w:r>
              <w:rPr>
                <w:sz w:val="18"/>
                <w:vertAlign w:val="superscript"/>
              </w:rPr>
              <w:t>2</w:t>
            </w:r>
            <w:r>
              <w:rPr>
                <w:sz w:val="18"/>
              </w:rPr>
              <w:t>, Stepwise Selection</w:t>
            </w:r>
          </w:p>
        </w:tc>
      </w:tr>
      <w:tr w:rsidR="00691BCF" w:rsidRPr="00B07952" w14:paraId="1C4D6F31" w14:textId="77777777" w:rsidTr="00B07952">
        <w:trPr>
          <w:trHeight w:val="275"/>
        </w:trPr>
        <w:tc>
          <w:tcPr>
            <w:tcW w:w="736" w:type="dxa"/>
          </w:tcPr>
          <w:p w14:paraId="22D31DEA" w14:textId="653C0A8A" w:rsidR="00691BCF" w:rsidRPr="00B07952" w:rsidRDefault="00691BCF" w:rsidP="00691BCF">
            <w:pPr>
              <w:jc w:val="center"/>
              <w:rPr>
                <w:sz w:val="18"/>
              </w:rPr>
            </w:pPr>
            <w:r w:rsidRPr="00B07952">
              <w:rPr>
                <w:sz w:val="18"/>
              </w:rPr>
              <w:t>5</w:t>
            </w:r>
          </w:p>
        </w:tc>
        <w:tc>
          <w:tcPr>
            <w:tcW w:w="1083" w:type="dxa"/>
          </w:tcPr>
          <w:p w14:paraId="182F51FB" w14:textId="34506D92" w:rsidR="00691BCF" w:rsidRPr="00B07952" w:rsidRDefault="00691BCF" w:rsidP="00691BCF">
            <w:pPr>
              <w:jc w:val="center"/>
              <w:rPr>
                <w:sz w:val="18"/>
              </w:rPr>
            </w:pPr>
            <w:r w:rsidRPr="00B07952">
              <w:rPr>
                <w:sz w:val="18"/>
              </w:rPr>
              <w:t>4/</w:t>
            </w:r>
            <w:r w:rsidR="009D375F">
              <w:rPr>
                <w:sz w:val="18"/>
              </w:rPr>
              <w:t>28</w:t>
            </w:r>
            <w:r w:rsidRPr="00B07952">
              <w:rPr>
                <w:sz w:val="18"/>
              </w:rPr>
              <w:t>/20</w:t>
            </w:r>
            <w:r w:rsidR="0038161E">
              <w:rPr>
                <w:sz w:val="18"/>
              </w:rPr>
              <w:t>20</w:t>
            </w:r>
          </w:p>
        </w:tc>
        <w:tc>
          <w:tcPr>
            <w:tcW w:w="862" w:type="dxa"/>
          </w:tcPr>
          <w:p w14:paraId="6A68D7F5" w14:textId="19DEA47B" w:rsidR="00691BCF" w:rsidRPr="00B07952" w:rsidRDefault="00691BCF" w:rsidP="00691BCF">
            <w:pPr>
              <w:jc w:val="center"/>
              <w:rPr>
                <w:sz w:val="18"/>
              </w:rPr>
            </w:pPr>
            <w:r w:rsidRPr="00B07952">
              <w:rPr>
                <w:sz w:val="18"/>
              </w:rPr>
              <w:t>9</w:t>
            </w:r>
          </w:p>
        </w:tc>
        <w:tc>
          <w:tcPr>
            <w:tcW w:w="848" w:type="dxa"/>
          </w:tcPr>
          <w:p w14:paraId="5331C0AC" w14:textId="12CF363C" w:rsidR="00691BCF" w:rsidRPr="00B07952" w:rsidRDefault="00691BCF" w:rsidP="00691BCF">
            <w:pPr>
              <w:jc w:val="center"/>
              <w:rPr>
                <w:sz w:val="18"/>
              </w:rPr>
            </w:pPr>
            <w:r w:rsidRPr="00B07952">
              <w:rPr>
                <w:sz w:val="18"/>
              </w:rPr>
              <w:t xml:space="preserve">HW </w:t>
            </w:r>
            <w:r>
              <w:rPr>
                <w:sz w:val="18"/>
              </w:rPr>
              <w:t>2</w:t>
            </w:r>
            <w:r w:rsidRPr="00B07952">
              <w:rPr>
                <w:sz w:val="18"/>
              </w:rPr>
              <w:t xml:space="preserve"> due</w:t>
            </w:r>
          </w:p>
        </w:tc>
        <w:tc>
          <w:tcPr>
            <w:tcW w:w="2316" w:type="dxa"/>
          </w:tcPr>
          <w:p w14:paraId="36B96B30" w14:textId="180808D9" w:rsidR="00691BCF" w:rsidRPr="00B07952" w:rsidRDefault="000E4626" w:rsidP="00691BCF">
            <w:pPr>
              <w:rPr>
                <w:sz w:val="18"/>
              </w:rPr>
            </w:pPr>
            <w:r>
              <w:rPr>
                <w:sz w:val="18"/>
              </w:rPr>
              <w:t>Introduction to non-linear regression</w:t>
            </w:r>
          </w:p>
        </w:tc>
        <w:tc>
          <w:tcPr>
            <w:tcW w:w="6748" w:type="dxa"/>
          </w:tcPr>
          <w:p w14:paraId="0251EF13" w14:textId="2AB3B28E" w:rsidR="00691BCF" w:rsidRPr="00B07952" w:rsidRDefault="000E4626" w:rsidP="00691BCF">
            <w:pPr>
              <w:rPr>
                <w:sz w:val="18"/>
              </w:rPr>
            </w:pPr>
            <w:r>
              <w:rPr>
                <w:sz w:val="18"/>
              </w:rPr>
              <w:t>Bias-variance tradeoff, regularization: ridge and lasso regression</w:t>
            </w:r>
          </w:p>
        </w:tc>
      </w:tr>
      <w:tr w:rsidR="00691BCF" w:rsidRPr="00B07952" w14:paraId="76C5B27D" w14:textId="77777777" w:rsidTr="00B07952">
        <w:trPr>
          <w:trHeight w:val="260"/>
        </w:trPr>
        <w:tc>
          <w:tcPr>
            <w:tcW w:w="736" w:type="dxa"/>
          </w:tcPr>
          <w:p w14:paraId="61AF629F" w14:textId="77777777" w:rsidR="00691BCF" w:rsidRPr="00B07952" w:rsidRDefault="00691BCF" w:rsidP="00691BCF">
            <w:pPr>
              <w:jc w:val="center"/>
              <w:rPr>
                <w:sz w:val="18"/>
              </w:rPr>
            </w:pPr>
          </w:p>
        </w:tc>
        <w:tc>
          <w:tcPr>
            <w:tcW w:w="1083" w:type="dxa"/>
          </w:tcPr>
          <w:p w14:paraId="20676AF8" w14:textId="45C8503B" w:rsidR="00691BCF" w:rsidRPr="00B07952" w:rsidRDefault="009D375F" w:rsidP="00691BCF">
            <w:pPr>
              <w:jc w:val="center"/>
              <w:rPr>
                <w:sz w:val="18"/>
              </w:rPr>
            </w:pPr>
            <w:r>
              <w:rPr>
                <w:sz w:val="18"/>
              </w:rPr>
              <w:t>4</w:t>
            </w:r>
            <w:r w:rsidR="00691BCF" w:rsidRPr="00B07952">
              <w:rPr>
                <w:sz w:val="18"/>
              </w:rPr>
              <w:t>/</w:t>
            </w:r>
            <w:r>
              <w:rPr>
                <w:sz w:val="18"/>
              </w:rPr>
              <w:t>30</w:t>
            </w:r>
            <w:r w:rsidR="00691BCF" w:rsidRPr="00B07952">
              <w:rPr>
                <w:sz w:val="18"/>
              </w:rPr>
              <w:t>/20</w:t>
            </w:r>
            <w:r w:rsidR="0038161E">
              <w:rPr>
                <w:sz w:val="18"/>
              </w:rPr>
              <w:t>20</w:t>
            </w:r>
          </w:p>
        </w:tc>
        <w:tc>
          <w:tcPr>
            <w:tcW w:w="862" w:type="dxa"/>
          </w:tcPr>
          <w:p w14:paraId="3A7F7393" w14:textId="1F56D44F" w:rsidR="00691BCF" w:rsidRPr="00B07952" w:rsidRDefault="00691BCF" w:rsidP="00691BCF">
            <w:pPr>
              <w:jc w:val="center"/>
              <w:rPr>
                <w:sz w:val="18"/>
              </w:rPr>
            </w:pPr>
            <w:r w:rsidRPr="00B07952">
              <w:rPr>
                <w:sz w:val="18"/>
              </w:rPr>
              <w:t>10</w:t>
            </w:r>
          </w:p>
        </w:tc>
        <w:tc>
          <w:tcPr>
            <w:tcW w:w="848" w:type="dxa"/>
          </w:tcPr>
          <w:p w14:paraId="4681B32E" w14:textId="37CD5410" w:rsidR="00691BCF" w:rsidRPr="00B07952" w:rsidRDefault="00691BCF" w:rsidP="00691BCF">
            <w:pPr>
              <w:jc w:val="center"/>
              <w:rPr>
                <w:sz w:val="18"/>
              </w:rPr>
            </w:pPr>
            <w:r w:rsidRPr="00B07952">
              <w:rPr>
                <w:sz w:val="18"/>
              </w:rPr>
              <w:t xml:space="preserve">HW </w:t>
            </w:r>
            <w:r>
              <w:rPr>
                <w:sz w:val="18"/>
              </w:rPr>
              <w:t>3</w:t>
            </w:r>
            <w:r w:rsidRPr="00B07952">
              <w:rPr>
                <w:sz w:val="18"/>
              </w:rPr>
              <w:t xml:space="preserve"> assigned</w:t>
            </w:r>
          </w:p>
        </w:tc>
        <w:tc>
          <w:tcPr>
            <w:tcW w:w="2316" w:type="dxa"/>
          </w:tcPr>
          <w:p w14:paraId="78C3D150" w14:textId="28C5E305" w:rsidR="00691BCF" w:rsidRPr="00B07952" w:rsidRDefault="00137CAE" w:rsidP="00691BCF">
            <w:pPr>
              <w:rPr>
                <w:sz w:val="18"/>
              </w:rPr>
            </w:pPr>
            <w:r>
              <w:rPr>
                <w:sz w:val="18"/>
              </w:rPr>
              <w:t>Causal relationships, part 1</w:t>
            </w:r>
          </w:p>
        </w:tc>
        <w:tc>
          <w:tcPr>
            <w:tcW w:w="6748" w:type="dxa"/>
          </w:tcPr>
          <w:p w14:paraId="0B41CF98" w14:textId="5776D629" w:rsidR="00691BCF" w:rsidRPr="00B07952" w:rsidRDefault="00137CAE" w:rsidP="00691BCF">
            <w:pPr>
              <w:rPr>
                <w:sz w:val="18"/>
              </w:rPr>
            </w:pPr>
            <w:r>
              <w:rPr>
                <w:sz w:val="18"/>
              </w:rPr>
              <w:t>Directed acyclic graphs, identification strategies</w:t>
            </w:r>
          </w:p>
        </w:tc>
      </w:tr>
      <w:tr w:rsidR="00691BCF" w:rsidRPr="00B07952" w14:paraId="36BF85CA" w14:textId="77777777" w:rsidTr="00B07952">
        <w:trPr>
          <w:trHeight w:val="275"/>
        </w:trPr>
        <w:tc>
          <w:tcPr>
            <w:tcW w:w="736" w:type="dxa"/>
          </w:tcPr>
          <w:p w14:paraId="195D4F10" w14:textId="4B6D4E89" w:rsidR="00691BCF" w:rsidRPr="00B07952" w:rsidRDefault="00691BCF" w:rsidP="00691BCF">
            <w:pPr>
              <w:jc w:val="center"/>
              <w:rPr>
                <w:sz w:val="18"/>
              </w:rPr>
            </w:pPr>
            <w:r w:rsidRPr="00B07952">
              <w:rPr>
                <w:sz w:val="18"/>
              </w:rPr>
              <w:t>6</w:t>
            </w:r>
          </w:p>
        </w:tc>
        <w:tc>
          <w:tcPr>
            <w:tcW w:w="1083" w:type="dxa"/>
          </w:tcPr>
          <w:p w14:paraId="2BAED0C9" w14:textId="1B6F0FE8" w:rsidR="00691BCF" w:rsidRPr="00B07952" w:rsidRDefault="00691BCF" w:rsidP="00691BCF">
            <w:pPr>
              <w:jc w:val="center"/>
              <w:rPr>
                <w:sz w:val="18"/>
              </w:rPr>
            </w:pPr>
            <w:r w:rsidRPr="00B07952">
              <w:rPr>
                <w:sz w:val="18"/>
              </w:rPr>
              <w:t>5/</w:t>
            </w:r>
            <w:r w:rsidR="009D375F">
              <w:rPr>
                <w:sz w:val="18"/>
              </w:rPr>
              <w:t>5</w:t>
            </w:r>
            <w:r w:rsidRPr="00B07952">
              <w:rPr>
                <w:sz w:val="18"/>
              </w:rPr>
              <w:t>/20</w:t>
            </w:r>
            <w:r w:rsidR="0038161E">
              <w:rPr>
                <w:sz w:val="18"/>
              </w:rPr>
              <w:t>20</w:t>
            </w:r>
          </w:p>
        </w:tc>
        <w:tc>
          <w:tcPr>
            <w:tcW w:w="862" w:type="dxa"/>
          </w:tcPr>
          <w:p w14:paraId="6C8C7CCB" w14:textId="7D9C72CE" w:rsidR="00691BCF" w:rsidRPr="00B07952" w:rsidRDefault="00691BCF" w:rsidP="00691BCF">
            <w:pPr>
              <w:jc w:val="center"/>
              <w:rPr>
                <w:sz w:val="18"/>
              </w:rPr>
            </w:pPr>
            <w:r w:rsidRPr="00B07952">
              <w:rPr>
                <w:sz w:val="18"/>
              </w:rPr>
              <w:t>11</w:t>
            </w:r>
          </w:p>
        </w:tc>
        <w:tc>
          <w:tcPr>
            <w:tcW w:w="848" w:type="dxa"/>
          </w:tcPr>
          <w:p w14:paraId="649C666A" w14:textId="3321F533" w:rsidR="00691BCF" w:rsidRPr="00B07952" w:rsidRDefault="00691BCF" w:rsidP="00691BCF">
            <w:pPr>
              <w:jc w:val="center"/>
              <w:rPr>
                <w:sz w:val="18"/>
              </w:rPr>
            </w:pPr>
          </w:p>
        </w:tc>
        <w:tc>
          <w:tcPr>
            <w:tcW w:w="2316" w:type="dxa"/>
          </w:tcPr>
          <w:p w14:paraId="5F11D549" w14:textId="04854951" w:rsidR="00691BCF" w:rsidRPr="00863752" w:rsidRDefault="00137CAE" w:rsidP="00691BCF">
            <w:pPr>
              <w:rPr>
                <w:sz w:val="18"/>
              </w:rPr>
            </w:pPr>
            <w:r>
              <w:rPr>
                <w:sz w:val="18"/>
              </w:rPr>
              <w:t xml:space="preserve">Causal relationships, part 2 and </w:t>
            </w:r>
            <w:r w:rsidR="0088073E">
              <w:rPr>
                <w:sz w:val="18"/>
              </w:rPr>
              <w:t>dimension reduction</w:t>
            </w:r>
          </w:p>
        </w:tc>
        <w:tc>
          <w:tcPr>
            <w:tcW w:w="6748" w:type="dxa"/>
          </w:tcPr>
          <w:p w14:paraId="4A30371F" w14:textId="4490BFF6" w:rsidR="00691BCF" w:rsidRPr="00863752" w:rsidRDefault="00137CAE" w:rsidP="00691BCF">
            <w:pPr>
              <w:rPr>
                <w:sz w:val="18"/>
              </w:rPr>
            </w:pPr>
            <w:r>
              <w:rPr>
                <w:sz w:val="18"/>
              </w:rPr>
              <w:t>Instrumental variables and 2SLS</w:t>
            </w:r>
            <w:r w:rsidR="0088073E">
              <w:rPr>
                <w:sz w:val="18"/>
              </w:rPr>
              <w:t>, principle component analysis</w:t>
            </w:r>
          </w:p>
        </w:tc>
      </w:tr>
      <w:tr w:rsidR="00691BCF" w:rsidRPr="00B07952" w14:paraId="6CCDBF1D" w14:textId="77777777" w:rsidTr="00B07952">
        <w:trPr>
          <w:trHeight w:val="260"/>
        </w:trPr>
        <w:tc>
          <w:tcPr>
            <w:tcW w:w="736" w:type="dxa"/>
          </w:tcPr>
          <w:p w14:paraId="6C7C74F1" w14:textId="77777777" w:rsidR="00691BCF" w:rsidRPr="00B07952" w:rsidRDefault="00691BCF" w:rsidP="00691BCF">
            <w:pPr>
              <w:jc w:val="center"/>
              <w:rPr>
                <w:sz w:val="18"/>
              </w:rPr>
            </w:pPr>
          </w:p>
        </w:tc>
        <w:tc>
          <w:tcPr>
            <w:tcW w:w="1083" w:type="dxa"/>
          </w:tcPr>
          <w:p w14:paraId="7D9F243A" w14:textId="119D2712" w:rsidR="00691BCF" w:rsidRPr="00B07952" w:rsidRDefault="00691BCF" w:rsidP="00691BCF">
            <w:pPr>
              <w:jc w:val="center"/>
              <w:rPr>
                <w:sz w:val="18"/>
              </w:rPr>
            </w:pPr>
            <w:r w:rsidRPr="00B07952">
              <w:rPr>
                <w:sz w:val="18"/>
              </w:rPr>
              <w:t>5/</w:t>
            </w:r>
            <w:r w:rsidR="009D375F">
              <w:rPr>
                <w:sz w:val="18"/>
              </w:rPr>
              <w:t>7</w:t>
            </w:r>
            <w:r w:rsidRPr="00B07952">
              <w:rPr>
                <w:sz w:val="18"/>
              </w:rPr>
              <w:t>/20</w:t>
            </w:r>
            <w:r w:rsidR="0038161E">
              <w:rPr>
                <w:sz w:val="18"/>
              </w:rPr>
              <w:t>20</w:t>
            </w:r>
          </w:p>
        </w:tc>
        <w:tc>
          <w:tcPr>
            <w:tcW w:w="862" w:type="dxa"/>
          </w:tcPr>
          <w:p w14:paraId="5D3DCDD0" w14:textId="27ED3ADA" w:rsidR="00691BCF" w:rsidRPr="00B07952" w:rsidRDefault="00691BCF" w:rsidP="00691BCF">
            <w:pPr>
              <w:jc w:val="center"/>
              <w:rPr>
                <w:sz w:val="18"/>
              </w:rPr>
            </w:pPr>
            <w:r w:rsidRPr="00B07952">
              <w:rPr>
                <w:sz w:val="18"/>
              </w:rPr>
              <w:t>12</w:t>
            </w:r>
          </w:p>
        </w:tc>
        <w:tc>
          <w:tcPr>
            <w:tcW w:w="848" w:type="dxa"/>
          </w:tcPr>
          <w:p w14:paraId="270D916F" w14:textId="50BDD1B9" w:rsidR="00691BCF" w:rsidRPr="00B07952" w:rsidRDefault="00691BCF" w:rsidP="00691BCF">
            <w:pPr>
              <w:jc w:val="center"/>
              <w:rPr>
                <w:sz w:val="18"/>
              </w:rPr>
            </w:pPr>
          </w:p>
        </w:tc>
        <w:tc>
          <w:tcPr>
            <w:tcW w:w="2316" w:type="dxa"/>
          </w:tcPr>
          <w:p w14:paraId="4E91263E" w14:textId="3BCA9C3C" w:rsidR="00691BCF" w:rsidRPr="00B07952" w:rsidRDefault="0088073E" w:rsidP="00691BCF">
            <w:pPr>
              <w:rPr>
                <w:sz w:val="18"/>
              </w:rPr>
            </w:pPr>
            <w:r>
              <w:rPr>
                <w:sz w:val="18"/>
              </w:rPr>
              <w:t>Semi-parametric approaches</w:t>
            </w:r>
            <w:r w:rsidR="00E8025F">
              <w:rPr>
                <w:sz w:val="18"/>
              </w:rPr>
              <w:t>; classification</w:t>
            </w:r>
          </w:p>
        </w:tc>
        <w:tc>
          <w:tcPr>
            <w:tcW w:w="6748" w:type="dxa"/>
          </w:tcPr>
          <w:p w14:paraId="3174E6F9" w14:textId="1AEF8045" w:rsidR="00691BCF" w:rsidRPr="00B07952" w:rsidRDefault="008C184D" w:rsidP="00691BCF">
            <w:pPr>
              <w:rPr>
                <w:sz w:val="18"/>
              </w:rPr>
            </w:pPr>
            <w:r>
              <w:rPr>
                <w:sz w:val="18"/>
              </w:rPr>
              <w:t>Logistic function</w:t>
            </w:r>
            <w:r w:rsidR="0088073E">
              <w:rPr>
                <w:sz w:val="18"/>
              </w:rPr>
              <w:t xml:space="preserve"> and regression</w:t>
            </w:r>
            <w:r>
              <w:rPr>
                <w:sz w:val="18"/>
              </w:rPr>
              <w:t>, odds-ratio</w:t>
            </w:r>
            <w:r w:rsidR="004840E5">
              <w:rPr>
                <w:sz w:val="18"/>
              </w:rPr>
              <w:t xml:space="preserve">, </w:t>
            </w:r>
            <w:r w:rsidR="00697C52">
              <w:rPr>
                <w:sz w:val="18"/>
              </w:rPr>
              <w:t>irrelevance of independent alternatives, choice modeling</w:t>
            </w:r>
            <w:r w:rsidR="00E8025F">
              <w:rPr>
                <w:sz w:val="18"/>
              </w:rPr>
              <w:t>, multinomial logistic regression, model interpretation, probability outcome plots</w:t>
            </w:r>
          </w:p>
        </w:tc>
      </w:tr>
      <w:tr w:rsidR="00691BCF" w:rsidRPr="00B07952" w14:paraId="0BA87AA1" w14:textId="77777777" w:rsidTr="00B07952">
        <w:trPr>
          <w:trHeight w:val="275"/>
        </w:trPr>
        <w:tc>
          <w:tcPr>
            <w:tcW w:w="736" w:type="dxa"/>
          </w:tcPr>
          <w:p w14:paraId="2C29A184" w14:textId="3B6AC805" w:rsidR="00691BCF" w:rsidRPr="00B07952" w:rsidRDefault="00691BCF" w:rsidP="00691BCF">
            <w:pPr>
              <w:jc w:val="center"/>
              <w:rPr>
                <w:sz w:val="18"/>
              </w:rPr>
            </w:pPr>
            <w:r w:rsidRPr="00B07952">
              <w:rPr>
                <w:sz w:val="18"/>
              </w:rPr>
              <w:t>7</w:t>
            </w:r>
          </w:p>
        </w:tc>
        <w:tc>
          <w:tcPr>
            <w:tcW w:w="1083" w:type="dxa"/>
          </w:tcPr>
          <w:p w14:paraId="542600AC" w14:textId="1001372C" w:rsidR="00691BCF" w:rsidRPr="00B07952" w:rsidRDefault="00691BCF" w:rsidP="00691BCF">
            <w:pPr>
              <w:jc w:val="center"/>
              <w:rPr>
                <w:sz w:val="18"/>
              </w:rPr>
            </w:pPr>
            <w:r w:rsidRPr="00B07952">
              <w:rPr>
                <w:sz w:val="18"/>
              </w:rPr>
              <w:t>5/1</w:t>
            </w:r>
            <w:r w:rsidR="009D375F">
              <w:rPr>
                <w:sz w:val="18"/>
              </w:rPr>
              <w:t>2</w:t>
            </w:r>
            <w:r w:rsidRPr="00B07952">
              <w:rPr>
                <w:sz w:val="18"/>
              </w:rPr>
              <w:t>/20</w:t>
            </w:r>
            <w:r w:rsidR="0038161E">
              <w:rPr>
                <w:sz w:val="18"/>
              </w:rPr>
              <w:t>20</w:t>
            </w:r>
          </w:p>
        </w:tc>
        <w:tc>
          <w:tcPr>
            <w:tcW w:w="862" w:type="dxa"/>
          </w:tcPr>
          <w:p w14:paraId="50F49768" w14:textId="7C566960" w:rsidR="00691BCF" w:rsidRPr="00B07952" w:rsidRDefault="00691BCF" w:rsidP="00691BCF">
            <w:pPr>
              <w:jc w:val="center"/>
              <w:rPr>
                <w:sz w:val="18"/>
              </w:rPr>
            </w:pPr>
            <w:r w:rsidRPr="00B07952">
              <w:rPr>
                <w:sz w:val="18"/>
              </w:rPr>
              <w:t>13</w:t>
            </w:r>
          </w:p>
        </w:tc>
        <w:tc>
          <w:tcPr>
            <w:tcW w:w="848" w:type="dxa"/>
          </w:tcPr>
          <w:p w14:paraId="52615137" w14:textId="44CF0027" w:rsidR="00691BCF" w:rsidRPr="00B07952" w:rsidRDefault="00691BCF" w:rsidP="00691BCF">
            <w:pPr>
              <w:jc w:val="center"/>
              <w:rPr>
                <w:sz w:val="18"/>
              </w:rPr>
            </w:pPr>
            <w:r w:rsidRPr="00B07952">
              <w:rPr>
                <w:sz w:val="18"/>
              </w:rPr>
              <w:t xml:space="preserve">HW </w:t>
            </w:r>
            <w:r>
              <w:rPr>
                <w:sz w:val="18"/>
              </w:rPr>
              <w:t>3</w:t>
            </w:r>
            <w:r w:rsidRPr="00B07952">
              <w:rPr>
                <w:sz w:val="18"/>
              </w:rPr>
              <w:t xml:space="preserve"> due</w:t>
            </w:r>
          </w:p>
        </w:tc>
        <w:tc>
          <w:tcPr>
            <w:tcW w:w="2316" w:type="dxa"/>
          </w:tcPr>
          <w:p w14:paraId="7A757C0D" w14:textId="5A04D005" w:rsidR="00691BCF" w:rsidRPr="00B07952" w:rsidRDefault="00E8025F" w:rsidP="00691BCF">
            <w:pPr>
              <w:rPr>
                <w:sz w:val="18"/>
              </w:rPr>
            </w:pPr>
            <w:r>
              <w:rPr>
                <w:sz w:val="18"/>
              </w:rPr>
              <w:t>Other classification examples</w:t>
            </w:r>
          </w:p>
        </w:tc>
        <w:tc>
          <w:tcPr>
            <w:tcW w:w="6748" w:type="dxa"/>
          </w:tcPr>
          <w:p w14:paraId="0824ED19" w14:textId="2C855335" w:rsidR="00691BCF" w:rsidRPr="00E8025F" w:rsidRDefault="00E8025F" w:rsidP="00691BCF">
            <w:pPr>
              <w:rPr>
                <w:sz w:val="18"/>
              </w:rPr>
            </w:pPr>
            <w:r>
              <w:rPr>
                <w:sz w:val="18"/>
              </w:rPr>
              <w:t xml:space="preserve">Linear discriminant analysis, </w:t>
            </w:r>
            <w:r>
              <w:rPr>
                <w:i/>
                <w:iCs/>
                <w:sz w:val="18"/>
              </w:rPr>
              <w:t>k</w:t>
            </w:r>
            <w:r w:rsidRPr="00E8025F">
              <w:rPr>
                <w:sz w:val="18"/>
              </w:rPr>
              <w:t>-nearest neighbors</w:t>
            </w:r>
          </w:p>
        </w:tc>
      </w:tr>
      <w:tr w:rsidR="00F529C6" w:rsidRPr="00B07952" w14:paraId="4316B8EC" w14:textId="77777777" w:rsidTr="00B07952">
        <w:trPr>
          <w:trHeight w:val="260"/>
        </w:trPr>
        <w:tc>
          <w:tcPr>
            <w:tcW w:w="736" w:type="dxa"/>
          </w:tcPr>
          <w:p w14:paraId="59751BD9" w14:textId="77777777" w:rsidR="00F529C6" w:rsidRPr="00B07952" w:rsidRDefault="00F529C6" w:rsidP="00F529C6">
            <w:pPr>
              <w:jc w:val="center"/>
              <w:rPr>
                <w:sz w:val="18"/>
              </w:rPr>
            </w:pPr>
          </w:p>
        </w:tc>
        <w:tc>
          <w:tcPr>
            <w:tcW w:w="1083" w:type="dxa"/>
          </w:tcPr>
          <w:p w14:paraId="7CBA37DC" w14:textId="5B5512D7" w:rsidR="00F529C6" w:rsidRPr="00B07952" w:rsidRDefault="00F529C6" w:rsidP="00F529C6">
            <w:pPr>
              <w:jc w:val="center"/>
              <w:rPr>
                <w:sz w:val="18"/>
              </w:rPr>
            </w:pPr>
            <w:r w:rsidRPr="00B07952">
              <w:rPr>
                <w:sz w:val="18"/>
              </w:rPr>
              <w:t>5/1</w:t>
            </w:r>
            <w:r w:rsidR="009D375F">
              <w:rPr>
                <w:sz w:val="18"/>
              </w:rPr>
              <w:t>4</w:t>
            </w:r>
            <w:r w:rsidRPr="00B07952">
              <w:rPr>
                <w:sz w:val="18"/>
              </w:rPr>
              <w:t>/20</w:t>
            </w:r>
            <w:r w:rsidR="0038161E">
              <w:rPr>
                <w:sz w:val="18"/>
              </w:rPr>
              <w:t>20</w:t>
            </w:r>
          </w:p>
        </w:tc>
        <w:tc>
          <w:tcPr>
            <w:tcW w:w="862" w:type="dxa"/>
          </w:tcPr>
          <w:p w14:paraId="0EFDDF92" w14:textId="43BF5F4B" w:rsidR="00F529C6" w:rsidRPr="00B07952" w:rsidRDefault="00F529C6" w:rsidP="00F529C6">
            <w:pPr>
              <w:jc w:val="center"/>
              <w:rPr>
                <w:sz w:val="18"/>
              </w:rPr>
            </w:pPr>
            <w:r w:rsidRPr="00B07952">
              <w:rPr>
                <w:sz w:val="18"/>
              </w:rPr>
              <w:t>14</w:t>
            </w:r>
          </w:p>
        </w:tc>
        <w:tc>
          <w:tcPr>
            <w:tcW w:w="848" w:type="dxa"/>
          </w:tcPr>
          <w:p w14:paraId="3C76A634" w14:textId="1085CB81" w:rsidR="00F529C6" w:rsidRPr="00B07952" w:rsidRDefault="00F529C6" w:rsidP="00F529C6">
            <w:pPr>
              <w:jc w:val="center"/>
              <w:rPr>
                <w:sz w:val="18"/>
              </w:rPr>
            </w:pPr>
            <w:r w:rsidRPr="00B07952">
              <w:rPr>
                <w:sz w:val="18"/>
              </w:rPr>
              <w:t xml:space="preserve">HW </w:t>
            </w:r>
            <w:r>
              <w:rPr>
                <w:sz w:val="18"/>
              </w:rPr>
              <w:t>4</w:t>
            </w:r>
            <w:r w:rsidRPr="00B07952">
              <w:rPr>
                <w:sz w:val="18"/>
              </w:rPr>
              <w:t xml:space="preserve"> assigned</w:t>
            </w:r>
          </w:p>
        </w:tc>
        <w:tc>
          <w:tcPr>
            <w:tcW w:w="2316" w:type="dxa"/>
          </w:tcPr>
          <w:p w14:paraId="2ED2DB47" w14:textId="2F1CD174" w:rsidR="00F529C6" w:rsidRPr="00B07952" w:rsidRDefault="00A25BD4" w:rsidP="00F529C6">
            <w:pPr>
              <w:rPr>
                <w:sz w:val="18"/>
              </w:rPr>
            </w:pPr>
            <w:r>
              <w:rPr>
                <w:sz w:val="18"/>
              </w:rPr>
              <w:t>Non-parametric approaches</w:t>
            </w:r>
          </w:p>
        </w:tc>
        <w:tc>
          <w:tcPr>
            <w:tcW w:w="6748" w:type="dxa"/>
          </w:tcPr>
          <w:p w14:paraId="6A330A15" w14:textId="24EB91BE" w:rsidR="00F529C6" w:rsidRPr="00B07952" w:rsidRDefault="00A25BD4" w:rsidP="00F529C6">
            <w:pPr>
              <w:rPr>
                <w:sz w:val="18"/>
              </w:rPr>
            </w:pPr>
            <w:r>
              <w:rPr>
                <w:sz w:val="18"/>
              </w:rPr>
              <w:t>Splines, natural splines, smoothing splines, generalized additive models</w:t>
            </w:r>
          </w:p>
        </w:tc>
      </w:tr>
      <w:tr w:rsidR="00D704F3" w:rsidRPr="00B07952" w14:paraId="33CFAA21" w14:textId="77777777" w:rsidTr="00B07952">
        <w:trPr>
          <w:trHeight w:val="275"/>
        </w:trPr>
        <w:tc>
          <w:tcPr>
            <w:tcW w:w="736" w:type="dxa"/>
          </w:tcPr>
          <w:p w14:paraId="10C9E12F" w14:textId="0A883106" w:rsidR="00D704F3" w:rsidRPr="00B07952" w:rsidRDefault="00D704F3" w:rsidP="00D704F3">
            <w:pPr>
              <w:jc w:val="center"/>
              <w:rPr>
                <w:sz w:val="18"/>
              </w:rPr>
            </w:pPr>
            <w:r w:rsidRPr="00B07952">
              <w:rPr>
                <w:sz w:val="18"/>
              </w:rPr>
              <w:t>8</w:t>
            </w:r>
          </w:p>
        </w:tc>
        <w:tc>
          <w:tcPr>
            <w:tcW w:w="1083" w:type="dxa"/>
          </w:tcPr>
          <w:p w14:paraId="2BD0879D" w14:textId="7DAE3220" w:rsidR="00D704F3" w:rsidRPr="00B07952" w:rsidRDefault="00D704F3" w:rsidP="00D704F3">
            <w:pPr>
              <w:jc w:val="center"/>
              <w:rPr>
                <w:sz w:val="18"/>
              </w:rPr>
            </w:pPr>
            <w:r w:rsidRPr="00B07952">
              <w:rPr>
                <w:sz w:val="18"/>
              </w:rPr>
              <w:t>5/</w:t>
            </w:r>
            <w:r>
              <w:rPr>
                <w:sz w:val="18"/>
              </w:rPr>
              <w:t>19</w:t>
            </w:r>
            <w:r w:rsidRPr="00B07952">
              <w:rPr>
                <w:sz w:val="18"/>
              </w:rPr>
              <w:t>/20</w:t>
            </w:r>
            <w:r w:rsidR="0038161E">
              <w:rPr>
                <w:sz w:val="18"/>
              </w:rPr>
              <w:t>20</w:t>
            </w:r>
          </w:p>
        </w:tc>
        <w:tc>
          <w:tcPr>
            <w:tcW w:w="862" w:type="dxa"/>
          </w:tcPr>
          <w:p w14:paraId="79EF6D12" w14:textId="616E31DC" w:rsidR="00D704F3" w:rsidRPr="00B07952" w:rsidRDefault="00D704F3" w:rsidP="00D704F3">
            <w:pPr>
              <w:jc w:val="center"/>
              <w:rPr>
                <w:sz w:val="18"/>
              </w:rPr>
            </w:pPr>
            <w:r w:rsidRPr="00B07952">
              <w:rPr>
                <w:sz w:val="18"/>
              </w:rPr>
              <w:t>15</w:t>
            </w:r>
          </w:p>
        </w:tc>
        <w:tc>
          <w:tcPr>
            <w:tcW w:w="848" w:type="dxa"/>
          </w:tcPr>
          <w:p w14:paraId="71383FFA" w14:textId="77777777" w:rsidR="00D704F3" w:rsidRPr="00B07952" w:rsidRDefault="00D704F3" w:rsidP="00D704F3">
            <w:pPr>
              <w:jc w:val="center"/>
              <w:rPr>
                <w:sz w:val="18"/>
              </w:rPr>
            </w:pPr>
          </w:p>
        </w:tc>
        <w:tc>
          <w:tcPr>
            <w:tcW w:w="2316" w:type="dxa"/>
          </w:tcPr>
          <w:p w14:paraId="15FB3E27" w14:textId="464654B1" w:rsidR="00D704F3" w:rsidRPr="00B07952" w:rsidRDefault="006F4780" w:rsidP="00D704F3">
            <w:pPr>
              <w:rPr>
                <w:sz w:val="18"/>
              </w:rPr>
            </w:pPr>
            <w:r>
              <w:rPr>
                <w:sz w:val="18"/>
              </w:rPr>
              <w:t>Non-parametric approaches continued</w:t>
            </w:r>
          </w:p>
        </w:tc>
        <w:tc>
          <w:tcPr>
            <w:tcW w:w="6748" w:type="dxa"/>
          </w:tcPr>
          <w:p w14:paraId="628C1A09" w14:textId="2023072D" w:rsidR="00D704F3" w:rsidRPr="00B07952" w:rsidRDefault="006F4780" w:rsidP="00D704F3">
            <w:pPr>
              <w:rPr>
                <w:sz w:val="18"/>
              </w:rPr>
            </w:pPr>
            <w:r>
              <w:rPr>
                <w:sz w:val="18"/>
              </w:rPr>
              <w:t>Kernel regression</w:t>
            </w:r>
            <w:r w:rsidR="00B70C6E">
              <w:rPr>
                <w:sz w:val="18"/>
              </w:rPr>
              <w:t>, decision trees</w:t>
            </w:r>
          </w:p>
        </w:tc>
      </w:tr>
      <w:tr w:rsidR="00D704F3" w:rsidRPr="00B07952" w14:paraId="5D069E8D" w14:textId="77777777" w:rsidTr="00B07952">
        <w:trPr>
          <w:trHeight w:val="275"/>
        </w:trPr>
        <w:tc>
          <w:tcPr>
            <w:tcW w:w="736" w:type="dxa"/>
          </w:tcPr>
          <w:p w14:paraId="40BE8C2E" w14:textId="77777777" w:rsidR="00D704F3" w:rsidRPr="00B07952" w:rsidRDefault="00D704F3" w:rsidP="00D704F3">
            <w:pPr>
              <w:jc w:val="center"/>
              <w:rPr>
                <w:sz w:val="18"/>
              </w:rPr>
            </w:pPr>
          </w:p>
        </w:tc>
        <w:tc>
          <w:tcPr>
            <w:tcW w:w="1083" w:type="dxa"/>
          </w:tcPr>
          <w:p w14:paraId="69149288" w14:textId="27E4F3DA" w:rsidR="00D704F3" w:rsidRPr="00B07952" w:rsidRDefault="00D704F3" w:rsidP="00D704F3">
            <w:pPr>
              <w:jc w:val="center"/>
              <w:rPr>
                <w:sz w:val="18"/>
              </w:rPr>
            </w:pPr>
            <w:r w:rsidRPr="00B07952">
              <w:rPr>
                <w:sz w:val="18"/>
              </w:rPr>
              <w:t>5/2</w:t>
            </w:r>
            <w:r>
              <w:rPr>
                <w:sz w:val="18"/>
              </w:rPr>
              <w:t>1</w:t>
            </w:r>
            <w:r w:rsidRPr="00B07952">
              <w:rPr>
                <w:sz w:val="18"/>
              </w:rPr>
              <w:t>/20</w:t>
            </w:r>
            <w:r w:rsidR="0038161E">
              <w:rPr>
                <w:sz w:val="18"/>
              </w:rPr>
              <w:t>20</w:t>
            </w:r>
          </w:p>
        </w:tc>
        <w:tc>
          <w:tcPr>
            <w:tcW w:w="862" w:type="dxa"/>
          </w:tcPr>
          <w:p w14:paraId="554652BB" w14:textId="35351A95" w:rsidR="00D704F3" w:rsidRPr="00B07952" w:rsidRDefault="00D704F3" w:rsidP="00D704F3">
            <w:pPr>
              <w:jc w:val="center"/>
              <w:rPr>
                <w:sz w:val="18"/>
              </w:rPr>
            </w:pPr>
            <w:r w:rsidRPr="00B07952">
              <w:rPr>
                <w:sz w:val="18"/>
              </w:rPr>
              <w:t>16</w:t>
            </w:r>
          </w:p>
        </w:tc>
        <w:tc>
          <w:tcPr>
            <w:tcW w:w="848" w:type="dxa"/>
          </w:tcPr>
          <w:p w14:paraId="05E0BC49" w14:textId="77474EC5" w:rsidR="00D704F3" w:rsidRPr="00B07952" w:rsidRDefault="00D704F3" w:rsidP="00D704F3">
            <w:pPr>
              <w:jc w:val="center"/>
              <w:rPr>
                <w:sz w:val="18"/>
              </w:rPr>
            </w:pPr>
          </w:p>
        </w:tc>
        <w:tc>
          <w:tcPr>
            <w:tcW w:w="2316" w:type="dxa"/>
          </w:tcPr>
          <w:p w14:paraId="19A3E2A9" w14:textId="37E9E109" w:rsidR="00D704F3" w:rsidRPr="00B07952" w:rsidRDefault="00952AF0" w:rsidP="00D704F3">
            <w:pPr>
              <w:rPr>
                <w:sz w:val="18"/>
              </w:rPr>
            </w:pPr>
            <w:r>
              <w:rPr>
                <w:sz w:val="18"/>
              </w:rPr>
              <w:t>Introduction to machine learning</w:t>
            </w:r>
          </w:p>
        </w:tc>
        <w:tc>
          <w:tcPr>
            <w:tcW w:w="6748" w:type="dxa"/>
          </w:tcPr>
          <w:p w14:paraId="3F3B3254" w14:textId="502B615A" w:rsidR="00D704F3" w:rsidRPr="00B07952" w:rsidRDefault="00C55E93" w:rsidP="00D704F3">
            <w:pPr>
              <w:rPr>
                <w:sz w:val="18"/>
              </w:rPr>
            </w:pPr>
            <w:r>
              <w:rPr>
                <w:sz w:val="18"/>
              </w:rPr>
              <w:t>Neural networks, deep learning</w:t>
            </w:r>
          </w:p>
        </w:tc>
      </w:tr>
      <w:tr w:rsidR="00D704F3" w:rsidRPr="00B07952" w14:paraId="310ABF91" w14:textId="77777777" w:rsidTr="00B07952">
        <w:trPr>
          <w:trHeight w:val="260"/>
        </w:trPr>
        <w:tc>
          <w:tcPr>
            <w:tcW w:w="736" w:type="dxa"/>
          </w:tcPr>
          <w:p w14:paraId="61FD5F7D" w14:textId="25CD786A" w:rsidR="00D704F3" w:rsidRPr="00B07952" w:rsidRDefault="00D704F3" w:rsidP="00D704F3">
            <w:pPr>
              <w:jc w:val="center"/>
              <w:rPr>
                <w:sz w:val="18"/>
              </w:rPr>
            </w:pPr>
            <w:r w:rsidRPr="00B07952">
              <w:rPr>
                <w:sz w:val="18"/>
              </w:rPr>
              <w:t>9</w:t>
            </w:r>
          </w:p>
        </w:tc>
        <w:tc>
          <w:tcPr>
            <w:tcW w:w="1083" w:type="dxa"/>
          </w:tcPr>
          <w:p w14:paraId="50451733" w14:textId="127C917E" w:rsidR="00D704F3" w:rsidRPr="00B07952" w:rsidRDefault="00D704F3" w:rsidP="00D704F3">
            <w:pPr>
              <w:jc w:val="center"/>
              <w:rPr>
                <w:sz w:val="18"/>
              </w:rPr>
            </w:pPr>
            <w:r w:rsidRPr="00B07952">
              <w:rPr>
                <w:sz w:val="18"/>
              </w:rPr>
              <w:t>5/2</w:t>
            </w:r>
            <w:r>
              <w:rPr>
                <w:sz w:val="18"/>
              </w:rPr>
              <w:t>6</w:t>
            </w:r>
            <w:r w:rsidRPr="00B07952">
              <w:rPr>
                <w:sz w:val="18"/>
              </w:rPr>
              <w:t>/20</w:t>
            </w:r>
            <w:r w:rsidR="0038161E">
              <w:rPr>
                <w:sz w:val="18"/>
              </w:rPr>
              <w:t>20</w:t>
            </w:r>
          </w:p>
        </w:tc>
        <w:tc>
          <w:tcPr>
            <w:tcW w:w="862" w:type="dxa"/>
          </w:tcPr>
          <w:p w14:paraId="0597E2BC" w14:textId="11A751F7" w:rsidR="00D704F3" w:rsidRPr="00B07952" w:rsidRDefault="00D704F3" w:rsidP="00D704F3">
            <w:pPr>
              <w:jc w:val="center"/>
              <w:rPr>
                <w:sz w:val="18"/>
              </w:rPr>
            </w:pPr>
            <w:r w:rsidRPr="00B07952">
              <w:rPr>
                <w:sz w:val="18"/>
              </w:rPr>
              <w:t>17</w:t>
            </w:r>
          </w:p>
        </w:tc>
        <w:tc>
          <w:tcPr>
            <w:tcW w:w="848" w:type="dxa"/>
          </w:tcPr>
          <w:p w14:paraId="2EE20CA8" w14:textId="6F19C0C5" w:rsidR="00D704F3" w:rsidRPr="00B07952" w:rsidRDefault="00D704F3" w:rsidP="00D704F3">
            <w:pPr>
              <w:jc w:val="center"/>
              <w:rPr>
                <w:sz w:val="18"/>
              </w:rPr>
            </w:pPr>
            <w:r w:rsidRPr="00B07952">
              <w:rPr>
                <w:sz w:val="18"/>
              </w:rPr>
              <w:t xml:space="preserve">HW </w:t>
            </w:r>
            <w:r>
              <w:rPr>
                <w:sz w:val="18"/>
              </w:rPr>
              <w:t>4</w:t>
            </w:r>
            <w:r w:rsidRPr="00B07952">
              <w:rPr>
                <w:sz w:val="18"/>
              </w:rPr>
              <w:t xml:space="preserve"> due</w:t>
            </w:r>
          </w:p>
        </w:tc>
        <w:tc>
          <w:tcPr>
            <w:tcW w:w="2316" w:type="dxa"/>
          </w:tcPr>
          <w:p w14:paraId="310C5203" w14:textId="71A2DB27" w:rsidR="00D704F3" w:rsidRPr="00B07952" w:rsidRDefault="00B70C6E" w:rsidP="00D704F3">
            <w:pPr>
              <w:rPr>
                <w:sz w:val="18"/>
              </w:rPr>
            </w:pPr>
            <w:r>
              <w:rPr>
                <w:sz w:val="18"/>
              </w:rPr>
              <w:t>No class</w:t>
            </w:r>
          </w:p>
        </w:tc>
        <w:tc>
          <w:tcPr>
            <w:tcW w:w="6748" w:type="dxa"/>
          </w:tcPr>
          <w:p w14:paraId="40B313C8" w14:textId="4B18980A" w:rsidR="00D704F3" w:rsidRPr="00B07952" w:rsidRDefault="00B70C6E" w:rsidP="00D704F3">
            <w:pPr>
              <w:rPr>
                <w:sz w:val="18"/>
              </w:rPr>
            </w:pPr>
            <w:r>
              <w:rPr>
                <w:sz w:val="18"/>
              </w:rPr>
              <w:t>Work on presentations</w:t>
            </w:r>
          </w:p>
        </w:tc>
      </w:tr>
      <w:tr w:rsidR="00D704F3" w:rsidRPr="00B07952" w14:paraId="05882C78" w14:textId="77777777" w:rsidTr="00B07952">
        <w:trPr>
          <w:trHeight w:val="275"/>
        </w:trPr>
        <w:tc>
          <w:tcPr>
            <w:tcW w:w="736" w:type="dxa"/>
          </w:tcPr>
          <w:p w14:paraId="0463E456" w14:textId="77777777" w:rsidR="00D704F3" w:rsidRPr="00B07952" w:rsidRDefault="00D704F3" w:rsidP="00D704F3">
            <w:pPr>
              <w:jc w:val="center"/>
              <w:rPr>
                <w:sz w:val="18"/>
              </w:rPr>
            </w:pPr>
          </w:p>
        </w:tc>
        <w:tc>
          <w:tcPr>
            <w:tcW w:w="1083" w:type="dxa"/>
          </w:tcPr>
          <w:p w14:paraId="073B75BC" w14:textId="7DC597E6" w:rsidR="00D704F3" w:rsidRPr="00B07952" w:rsidRDefault="00D704F3" w:rsidP="00D704F3">
            <w:pPr>
              <w:jc w:val="center"/>
              <w:rPr>
                <w:sz w:val="18"/>
              </w:rPr>
            </w:pPr>
            <w:r w:rsidRPr="00B07952">
              <w:rPr>
                <w:sz w:val="18"/>
              </w:rPr>
              <w:t>5/</w:t>
            </w:r>
            <w:r>
              <w:rPr>
                <w:sz w:val="18"/>
              </w:rPr>
              <w:t>28</w:t>
            </w:r>
            <w:r w:rsidRPr="00B07952">
              <w:rPr>
                <w:sz w:val="18"/>
              </w:rPr>
              <w:t>/20</w:t>
            </w:r>
            <w:r w:rsidR="0038161E">
              <w:rPr>
                <w:sz w:val="18"/>
              </w:rPr>
              <w:t>20</w:t>
            </w:r>
          </w:p>
        </w:tc>
        <w:tc>
          <w:tcPr>
            <w:tcW w:w="862" w:type="dxa"/>
          </w:tcPr>
          <w:p w14:paraId="0F207382" w14:textId="31821F85" w:rsidR="00D704F3" w:rsidRPr="00B07952" w:rsidRDefault="00D704F3" w:rsidP="00D704F3">
            <w:pPr>
              <w:jc w:val="center"/>
              <w:rPr>
                <w:sz w:val="18"/>
              </w:rPr>
            </w:pPr>
            <w:r w:rsidRPr="00B07952">
              <w:rPr>
                <w:sz w:val="18"/>
              </w:rPr>
              <w:t>18</w:t>
            </w:r>
          </w:p>
        </w:tc>
        <w:tc>
          <w:tcPr>
            <w:tcW w:w="848" w:type="dxa"/>
          </w:tcPr>
          <w:p w14:paraId="6AFBFD45" w14:textId="77777777" w:rsidR="00D704F3" w:rsidRPr="00B07952" w:rsidRDefault="00D704F3" w:rsidP="00D704F3">
            <w:pPr>
              <w:jc w:val="center"/>
              <w:rPr>
                <w:sz w:val="18"/>
              </w:rPr>
            </w:pPr>
          </w:p>
        </w:tc>
        <w:tc>
          <w:tcPr>
            <w:tcW w:w="2316" w:type="dxa"/>
          </w:tcPr>
          <w:p w14:paraId="60301F00" w14:textId="144B1A47" w:rsidR="00D704F3" w:rsidRPr="00B07952" w:rsidRDefault="00952AF0" w:rsidP="00D704F3">
            <w:pPr>
              <w:rPr>
                <w:sz w:val="18"/>
              </w:rPr>
            </w:pPr>
            <w:r>
              <w:rPr>
                <w:sz w:val="18"/>
              </w:rPr>
              <w:t>Data analysis principles</w:t>
            </w:r>
          </w:p>
        </w:tc>
        <w:tc>
          <w:tcPr>
            <w:tcW w:w="6748" w:type="dxa"/>
          </w:tcPr>
          <w:p w14:paraId="3122223C" w14:textId="77A253B0" w:rsidR="00D704F3" w:rsidRPr="00B07952" w:rsidRDefault="00952AF0" w:rsidP="00D704F3">
            <w:pPr>
              <w:rPr>
                <w:sz w:val="18"/>
              </w:rPr>
            </w:pPr>
            <w:r>
              <w:rPr>
                <w:sz w:val="18"/>
              </w:rPr>
              <w:t>Parametric vs semi-parametric vs non-parametric, prediction vs causality, classification; practical approaches to data analysis; interpretation</w:t>
            </w:r>
          </w:p>
        </w:tc>
      </w:tr>
      <w:tr w:rsidR="00D704F3" w:rsidRPr="00B07952" w14:paraId="0A266962" w14:textId="77777777" w:rsidTr="00B07952">
        <w:trPr>
          <w:trHeight w:val="260"/>
        </w:trPr>
        <w:tc>
          <w:tcPr>
            <w:tcW w:w="736" w:type="dxa"/>
          </w:tcPr>
          <w:p w14:paraId="541EB4CF" w14:textId="1F6C36DF" w:rsidR="00D704F3" w:rsidRPr="00B07952" w:rsidRDefault="00D704F3" w:rsidP="00D704F3">
            <w:pPr>
              <w:jc w:val="center"/>
              <w:rPr>
                <w:sz w:val="18"/>
              </w:rPr>
            </w:pPr>
            <w:r w:rsidRPr="00B07952">
              <w:rPr>
                <w:sz w:val="18"/>
              </w:rPr>
              <w:t>10</w:t>
            </w:r>
          </w:p>
        </w:tc>
        <w:tc>
          <w:tcPr>
            <w:tcW w:w="1083" w:type="dxa"/>
          </w:tcPr>
          <w:p w14:paraId="390B5266" w14:textId="12D33138" w:rsidR="00D704F3" w:rsidRPr="00B07952" w:rsidRDefault="00D704F3" w:rsidP="00D704F3">
            <w:pPr>
              <w:jc w:val="center"/>
              <w:rPr>
                <w:sz w:val="18"/>
              </w:rPr>
            </w:pPr>
            <w:r w:rsidRPr="00B07952">
              <w:rPr>
                <w:sz w:val="18"/>
              </w:rPr>
              <w:t>6/</w:t>
            </w:r>
            <w:r>
              <w:rPr>
                <w:sz w:val="18"/>
              </w:rPr>
              <w:t>2</w:t>
            </w:r>
            <w:r w:rsidRPr="00B07952">
              <w:rPr>
                <w:sz w:val="18"/>
              </w:rPr>
              <w:t>/20</w:t>
            </w:r>
            <w:r w:rsidR="0038161E">
              <w:rPr>
                <w:sz w:val="18"/>
              </w:rPr>
              <w:t>20</w:t>
            </w:r>
          </w:p>
        </w:tc>
        <w:tc>
          <w:tcPr>
            <w:tcW w:w="862" w:type="dxa"/>
          </w:tcPr>
          <w:p w14:paraId="0264EDCC" w14:textId="621B0D56" w:rsidR="00D704F3" w:rsidRPr="00B07952" w:rsidRDefault="00D704F3" w:rsidP="00D704F3">
            <w:pPr>
              <w:jc w:val="center"/>
              <w:rPr>
                <w:sz w:val="18"/>
              </w:rPr>
            </w:pPr>
            <w:r w:rsidRPr="00B07952">
              <w:rPr>
                <w:sz w:val="18"/>
              </w:rPr>
              <w:t>19</w:t>
            </w:r>
          </w:p>
        </w:tc>
        <w:tc>
          <w:tcPr>
            <w:tcW w:w="848" w:type="dxa"/>
          </w:tcPr>
          <w:p w14:paraId="75035D4F" w14:textId="77777777" w:rsidR="00D704F3" w:rsidRPr="00B07952" w:rsidRDefault="00D704F3" w:rsidP="00D704F3">
            <w:pPr>
              <w:jc w:val="center"/>
              <w:rPr>
                <w:sz w:val="18"/>
              </w:rPr>
            </w:pPr>
          </w:p>
        </w:tc>
        <w:tc>
          <w:tcPr>
            <w:tcW w:w="2316" w:type="dxa"/>
          </w:tcPr>
          <w:p w14:paraId="1D1F945E" w14:textId="198FCDC7" w:rsidR="00D704F3" w:rsidRPr="00B07952" w:rsidRDefault="0038161E" w:rsidP="00D704F3">
            <w:pPr>
              <w:rPr>
                <w:sz w:val="18"/>
              </w:rPr>
            </w:pPr>
            <w:r>
              <w:rPr>
                <w:sz w:val="18"/>
              </w:rPr>
              <w:t>No class</w:t>
            </w:r>
          </w:p>
        </w:tc>
        <w:tc>
          <w:tcPr>
            <w:tcW w:w="6748" w:type="dxa"/>
          </w:tcPr>
          <w:p w14:paraId="5F8B9D82" w14:textId="6C7BB4D7" w:rsidR="00D704F3" w:rsidRPr="00B07952" w:rsidRDefault="0038161E" w:rsidP="00D704F3">
            <w:pPr>
              <w:rPr>
                <w:sz w:val="18"/>
              </w:rPr>
            </w:pPr>
            <w:r>
              <w:rPr>
                <w:sz w:val="18"/>
              </w:rPr>
              <w:t>Work on presentations</w:t>
            </w:r>
          </w:p>
        </w:tc>
      </w:tr>
      <w:tr w:rsidR="00D704F3" w:rsidRPr="00B07952" w14:paraId="0DDC2331" w14:textId="77777777" w:rsidTr="00B07952">
        <w:trPr>
          <w:trHeight w:val="275"/>
        </w:trPr>
        <w:tc>
          <w:tcPr>
            <w:tcW w:w="736" w:type="dxa"/>
          </w:tcPr>
          <w:p w14:paraId="7EA59051" w14:textId="77777777" w:rsidR="00D704F3" w:rsidRPr="00B07952" w:rsidRDefault="00D704F3" w:rsidP="00D704F3">
            <w:pPr>
              <w:jc w:val="center"/>
              <w:rPr>
                <w:sz w:val="18"/>
              </w:rPr>
            </w:pPr>
          </w:p>
        </w:tc>
        <w:tc>
          <w:tcPr>
            <w:tcW w:w="1083" w:type="dxa"/>
          </w:tcPr>
          <w:p w14:paraId="309E6AB6" w14:textId="36411A65" w:rsidR="00D704F3" w:rsidRPr="00B07952" w:rsidRDefault="00D704F3" w:rsidP="00D704F3">
            <w:pPr>
              <w:jc w:val="center"/>
              <w:rPr>
                <w:sz w:val="18"/>
              </w:rPr>
            </w:pPr>
            <w:r w:rsidRPr="00B07952">
              <w:rPr>
                <w:sz w:val="18"/>
              </w:rPr>
              <w:t>6/</w:t>
            </w:r>
            <w:r>
              <w:rPr>
                <w:sz w:val="18"/>
              </w:rPr>
              <w:t>4</w:t>
            </w:r>
            <w:r w:rsidRPr="00B07952">
              <w:rPr>
                <w:sz w:val="18"/>
              </w:rPr>
              <w:t>/20</w:t>
            </w:r>
            <w:r w:rsidR="0038161E">
              <w:rPr>
                <w:sz w:val="18"/>
              </w:rPr>
              <w:t>20</w:t>
            </w:r>
          </w:p>
        </w:tc>
        <w:tc>
          <w:tcPr>
            <w:tcW w:w="862" w:type="dxa"/>
          </w:tcPr>
          <w:p w14:paraId="4870A88D" w14:textId="7867B422" w:rsidR="00D704F3" w:rsidRPr="00B07952" w:rsidRDefault="00D704F3" w:rsidP="00D704F3">
            <w:pPr>
              <w:jc w:val="center"/>
              <w:rPr>
                <w:sz w:val="18"/>
              </w:rPr>
            </w:pPr>
            <w:r w:rsidRPr="00B07952">
              <w:rPr>
                <w:sz w:val="18"/>
              </w:rPr>
              <w:t>20</w:t>
            </w:r>
          </w:p>
        </w:tc>
        <w:tc>
          <w:tcPr>
            <w:tcW w:w="848" w:type="dxa"/>
          </w:tcPr>
          <w:p w14:paraId="24FEFA4C" w14:textId="77777777" w:rsidR="00D704F3" w:rsidRPr="00B07952" w:rsidRDefault="00D704F3" w:rsidP="00D704F3">
            <w:pPr>
              <w:jc w:val="center"/>
              <w:rPr>
                <w:sz w:val="18"/>
              </w:rPr>
            </w:pPr>
          </w:p>
        </w:tc>
        <w:tc>
          <w:tcPr>
            <w:tcW w:w="2316" w:type="dxa"/>
          </w:tcPr>
          <w:p w14:paraId="64D4FD9D" w14:textId="304EA319" w:rsidR="00D704F3" w:rsidRPr="00B07952" w:rsidRDefault="0038161E" w:rsidP="00D704F3">
            <w:pPr>
              <w:rPr>
                <w:sz w:val="18"/>
              </w:rPr>
            </w:pPr>
            <w:r>
              <w:rPr>
                <w:sz w:val="18"/>
              </w:rPr>
              <w:t>No class</w:t>
            </w:r>
          </w:p>
        </w:tc>
        <w:tc>
          <w:tcPr>
            <w:tcW w:w="6748" w:type="dxa"/>
          </w:tcPr>
          <w:p w14:paraId="5A125F3A" w14:textId="6B8700A7" w:rsidR="00D704F3" w:rsidRPr="00B07952" w:rsidRDefault="0038161E" w:rsidP="00D704F3">
            <w:pPr>
              <w:rPr>
                <w:sz w:val="18"/>
              </w:rPr>
            </w:pPr>
            <w:r>
              <w:rPr>
                <w:sz w:val="18"/>
              </w:rPr>
              <w:t>Work on presentations</w:t>
            </w:r>
          </w:p>
        </w:tc>
      </w:tr>
      <w:tr w:rsidR="0038161E" w:rsidRPr="00B07952" w14:paraId="58FC67AD" w14:textId="77777777" w:rsidTr="00B07952">
        <w:trPr>
          <w:trHeight w:val="275"/>
        </w:trPr>
        <w:tc>
          <w:tcPr>
            <w:tcW w:w="736" w:type="dxa"/>
          </w:tcPr>
          <w:p w14:paraId="2DDA7936" w14:textId="306691B2" w:rsidR="0038161E" w:rsidRPr="00B07952" w:rsidRDefault="0038161E" w:rsidP="0038161E">
            <w:pPr>
              <w:jc w:val="center"/>
              <w:rPr>
                <w:sz w:val="18"/>
              </w:rPr>
            </w:pPr>
            <w:r>
              <w:rPr>
                <w:sz w:val="18"/>
              </w:rPr>
              <w:t>11</w:t>
            </w:r>
          </w:p>
        </w:tc>
        <w:tc>
          <w:tcPr>
            <w:tcW w:w="1083" w:type="dxa"/>
          </w:tcPr>
          <w:p w14:paraId="3168D227" w14:textId="7E4C0C7A" w:rsidR="0038161E" w:rsidRPr="00B07952" w:rsidRDefault="0038161E" w:rsidP="0038161E">
            <w:pPr>
              <w:jc w:val="center"/>
              <w:rPr>
                <w:sz w:val="18"/>
              </w:rPr>
            </w:pPr>
            <w:r>
              <w:rPr>
                <w:sz w:val="18"/>
              </w:rPr>
              <w:t>6/9/2020</w:t>
            </w:r>
          </w:p>
        </w:tc>
        <w:tc>
          <w:tcPr>
            <w:tcW w:w="862" w:type="dxa"/>
          </w:tcPr>
          <w:p w14:paraId="1D52EB3A" w14:textId="59782030" w:rsidR="0038161E" w:rsidRPr="00B07952" w:rsidRDefault="0038161E" w:rsidP="0038161E">
            <w:pPr>
              <w:jc w:val="center"/>
              <w:rPr>
                <w:sz w:val="18"/>
              </w:rPr>
            </w:pPr>
            <w:r>
              <w:rPr>
                <w:sz w:val="18"/>
              </w:rPr>
              <w:t>21</w:t>
            </w:r>
          </w:p>
        </w:tc>
        <w:tc>
          <w:tcPr>
            <w:tcW w:w="848" w:type="dxa"/>
          </w:tcPr>
          <w:p w14:paraId="1116C75F" w14:textId="77777777" w:rsidR="0038161E" w:rsidRPr="00B07952" w:rsidRDefault="0038161E" w:rsidP="0038161E">
            <w:pPr>
              <w:jc w:val="center"/>
              <w:rPr>
                <w:sz w:val="18"/>
              </w:rPr>
            </w:pPr>
          </w:p>
        </w:tc>
        <w:tc>
          <w:tcPr>
            <w:tcW w:w="2316" w:type="dxa"/>
          </w:tcPr>
          <w:p w14:paraId="31EB3CF0" w14:textId="79C87D84" w:rsidR="0038161E" w:rsidRPr="00B07952" w:rsidRDefault="0038161E" w:rsidP="0038161E">
            <w:pPr>
              <w:rPr>
                <w:sz w:val="18"/>
              </w:rPr>
            </w:pPr>
            <w:r w:rsidRPr="00B07952">
              <w:rPr>
                <w:sz w:val="18"/>
              </w:rPr>
              <w:t>Project presentations</w:t>
            </w:r>
          </w:p>
        </w:tc>
        <w:tc>
          <w:tcPr>
            <w:tcW w:w="6748" w:type="dxa"/>
          </w:tcPr>
          <w:p w14:paraId="288D8A39" w14:textId="77777777" w:rsidR="0038161E" w:rsidRPr="00B07952" w:rsidRDefault="0038161E" w:rsidP="0038161E">
            <w:pPr>
              <w:rPr>
                <w:sz w:val="18"/>
              </w:rPr>
            </w:pPr>
          </w:p>
        </w:tc>
      </w:tr>
      <w:tr w:rsidR="0038161E" w:rsidRPr="00B07952" w14:paraId="7C6776BC" w14:textId="77777777" w:rsidTr="00B07952">
        <w:trPr>
          <w:trHeight w:val="275"/>
        </w:trPr>
        <w:tc>
          <w:tcPr>
            <w:tcW w:w="736" w:type="dxa"/>
          </w:tcPr>
          <w:p w14:paraId="66222FD0" w14:textId="77777777" w:rsidR="0038161E" w:rsidRPr="00B07952" w:rsidRDefault="0038161E" w:rsidP="0038161E">
            <w:pPr>
              <w:jc w:val="center"/>
              <w:rPr>
                <w:sz w:val="18"/>
              </w:rPr>
            </w:pPr>
          </w:p>
        </w:tc>
        <w:tc>
          <w:tcPr>
            <w:tcW w:w="1083" w:type="dxa"/>
          </w:tcPr>
          <w:p w14:paraId="489121D8" w14:textId="3CFD5264" w:rsidR="0038161E" w:rsidRPr="00B07952" w:rsidRDefault="0038161E" w:rsidP="0038161E">
            <w:pPr>
              <w:jc w:val="center"/>
              <w:rPr>
                <w:sz w:val="18"/>
              </w:rPr>
            </w:pPr>
            <w:r>
              <w:rPr>
                <w:sz w:val="18"/>
              </w:rPr>
              <w:t>6/11/2020</w:t>
            </w:r>
          </w:p>
        </w:tc>
        <w:tc>
          <w:tcPr>
            <w:tcW w:w="862" w:type="dxa"/>
          </w:tcPr>
          <w:p w14:paraId="02CC28CC" w14:textId="3D0910E7" w:rsidR="0038161E" w:rsidRPr="00B07952" w:rsidRDefault="0038161E" w:rsidP="0038161E">
            <w:pPr>
              <w:jc w:val="center"/>
              <w:rPr>
                <w:sz w:val="18"/>
              </w:rPr>
            </w:pPr>
            <w:r>
              <w:rPr>
                <w:sz w:val="18"/>
              </w:rPr>
              <w:t>22</w:t>
            </w:r>
          </w:p>
        </w:tc>
        <w:tc>
          <w:tcPr>
            <w:tcW w:w="848" w:type="dxa"/>
          </w:tcPr>
          <w:p w14:paraId="6D45DEF7" w14:textId="77777777" w:rsidR="0038161E" w:rsidRPr="00B07952" w:rsidRDefault="0038161E" w:rsidP="0038161E">
            <w:pPr>
              <w:jc w:val="center"/>
              <w:rPr>
                <w:sz w:val="18"/>
              </w:rPr>
            </w:pPr>
          </w:p>
        </w:tc>
        <w:tc>
          <w:tcPr>
            <w:tcW w:w="2316" w:type="dxa"/>
          </w:tcPr>
          <w:p w14:paraId="2C87A72A" w14:textId="1B841CED" w:rsidR="0038161E" w:rsidRPr="00B07952" w:rsidRDefault="0038161E" w:rsidP="0038161E">
            <w:pPr>
              <w:rPr>
                <w:sz w:val="18"/>
              </w:rPr>
            </w:pPr>
            <w:r w:rsidRPr="00B07952">
              <w:rPr>
                <w:sz w:val="18"/>
              </w:rPr>
              <w:t>Project presentations</w:t>
            </w:r>
          </w:p>
        </w:tc>
        <w:tc>
          <w:tcPr>
            <w:tcW w:w="6748" w:type="dxa"/>
          </w:tcPr>
          <w:p w14:paraId="6B24C35B" w14:textId="77777777" w:rsidR="0038161E" w:rsidRPr="00B07952" w:rsidRDefault="0038161E" w:rsidP="0038161E">
            <w:pPr>
              <w:rPr>
                <w:sz w:val="18"/>
              </w:rPr>
            </w:pPr>
          </w:p>
        </w:tc>
      </w:tr>
    </w:tbl>
    <w:p w14:paraId="6DB2518A" w14:textId="07E30481" w:rsidR="00170940" w:rsidRPr="00170940" w:rsidRDefault="00170940" w:rsidP="00170940">
      <w:pPr>
        <w:rPr>
          <w:b/>
        </w:rPr>
      </w:pPr>
    </w:p>
    <w:sectPr w:rsidR="00170940" w:rsidRPr="00170940" w:rsidSect="00221DA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062D8" w14:textId="77777777" w:rsidR="00461022" w:rsidRDefault="00461022" w:rsidP="00A515CA">
      <w:pPr>
        <w:spacing w:after="0" w:line="240" w:lineRule="auto"/>
      </w:pPr>
      <w:r>
        <w:separator/>
      </w:r>
    </w:p>
  </w:endnote>
  <w:endnote w:type="continuationSeparator" w:id="0">
    <w:p w14:paraId="63E0A5A4" w14:textId="77777777" w:rsidR="00461022" w:rsidRDefault="00461022" w:rsidP="00A51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0CBCB" w14:textId="77777777" w:rsidR="00461022" w:rsidRDefault="00461022" w:rsidP="00A515CA">
      <w:pPr>
        <w:spacing w:after="0" w:line="240" w:lineRule="auto"/>
      </w:pPr>
      <w:r>
        <w:separator/>
      </w:r>
    </w:p>
  </w:footnote>
  <w:footnote w:type="continuationSeparator" w:id="0">
    <w:p w14:paraId="6E8E12FD" w14:textId="77777777" w:rsidR="00461022" w:rsidRDefault="00461022" w:rsidP="00A515CA">
      <w:pPr>
        <w:spacing w:after="0" w:line="240" w:lineRule="auto"/>
      </w:pPr>
      <w:r>
        <w:continuationSeparator/>
      </w:r>
    </w:p>
  </w:footnote>
  <w:footnote w:id="1">
    <w:p w14:paraId="6E9689DD" w14:textId="32059E49" w:rsidR="00973934" w:rsidRDefault="00973934">
      <w:pPr>
        <w:pStyle w:val="FootnoteText"/>
      </w:pPr>
      <w:r>
        <w:rPr>
          <w:rStyle w:val="FootnoteReference"/>
        </w:rPr>
        <w:footnoteRef/>
      </w:r>
      <w:r>
        <w:t xml:space="preserve"> </w:t>
      </w:r>
      <w:r w:rsidRPr="007A59E3">
        <w:t>http://sja.ucdavis.edu/faq.html#20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6A476" w14:textId="7536F621" w:rsidR="00A515CA" w:rsidRDefault="00A515CA" w:rsidP="00A515CA">
    <w:pPr>
      <w:pStyle w:val="Header"/>
      <w:jc w:val="right"/>
    </w:pPr>
    <w:r>
      <w:t>TTP 289A-006 Syllabus: Applied Data Analysis</w:t>
    </w:r>
  </w:p>
  <w:p w14:paraId="53277E28" w14:textId="77777777" w:rsidR="00A515CA" w:rsidRDefault="00A515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D792E"/>
    <w:multiLevelType w:val="hybridMultilevel"/>
    <w:tmpl w:val="5EB6F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3E7F50"/>
    <w:multiLevelType w:val="hybridMultilevel"/>
    <w:tmpl w:val="F1FE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5CA"/>
    <w:rsid w:val="00010758"/>
    <w:rsid w:val="00030402"/>
    <w:rsid w:val="000359BC"/>
    <w:rsid w:val="00063B35"/>
    <w:rsid w:val="00075740"/>
    <w:rsid w:val="000937F9"/>
    <w:rsid w:val="00093F7B"/>
    <w:rsid w:val="00096047"/>
    <w:rsid w:val="000E0B99"/>
    <w:rsid w:val="000E4626"/>
    <w:rsid w:val="000F4FE4"/>
    <w:rsid w:val="00137CAE"/>
    <w:rsid w:val="00161F81"/>
    <w:rsid w:val="00170940"/>
    <w:rsid w:val="0017160C"/>
    <w:rsid w:val="00180277"/>
    <w:rsid w:val="001B4741"/>
    <w:rsid w:val="001C362B"/>
    <w:rsid w:val="002108F5"/>
    <w:rsid w:val="00220E58"/>
    <w:rsid w:val="00220F0D"/>
    <w:rsid w:val="00221DAF"/>
    <w:rsid w:val="002706BE"/>
    <w:rsid w:val="0027256A"/>
    <w:rsid w:val="00276638"/>
    <w:rsid w:val="002A0C92"/>
    <w:rsid w:val="002A2399"/>
    <w:rsid w:val="002E3719"/>
    <w:rsid w:val="003143D1"/>
    <w:rsid w:val="00321267"/>
    <w:rsid w:val="0032540E"/>
    <w:rsid w:val="00342950"/>
    <w:rsid w:val="00365DE7"/>
    <w:rsid w:val="00373F3D"/>
    <w:rsid w:val="0038161E"/>
    <w:rsid w:val="00385017"/>
    <w:rsid w:val="00396643"/>
    <w:rsid w:val="003B6BFB"/>
    <w:rsid w:val="003D6374"/>
    <w:rsid w:val="003E7036"/>
    <w:rsid w:val="00405CEC"/>
    <w:rsid w:val="0044387E"/>
    <w:rsid w:val="004445BA"/>
    <w:rsid w:val="004535AA"/>
    <w:rsid w:val="004546C0"/>
    <w:rsid w:val="00461022"/>
    <w:rsid w:val="00480701"/>
    <w:rsid w:val="004840E5"/>
    <w:rsid w:val="00496F2F"/>
    <w:rsid w:val="004A47B7"/>
    <w:rsid w:val="00507F5C"/>
    <w:rsid w:val="0058673A"/>
    <w:rsid w:val="005B706E"/>
    <w:rsid w:val="00613FFF"/>
    <w:rsid w:val="006151C6"/>
    <w:rsid w:val="00636D59"/>
    <w:rsid w:val="0064755A"/>
    <w:rsid w:val="006478FE"/>
    <w:rsid w:val="00663236"/>
    <w:rsid w:val="006859CA"/>
    <w:rsid w:val="006860EB"/>
    <w:rsid w:val="00691BCF"/>
    <w:rsid w:val="00692EC9"/>
    <w:rsid w:val="00697C52"/>
    <w:rsid w:val="006A2B9E"/>
    <w:rsid w:val="006F4780"/>
    <w:rsid w:val="00721739"/>
    <w:rsid w:val="00750961"/>
    <w:rsid w:val="00760494"/>
    <w:rsid w:val="007775A4"/>
    <w:rsid w:val="00777E5B"/>
    <w:rsid w:val="007946CB"/>
    <w:rsid w:val="007A59E3"/>
    <w:rsid w:val="007E6CDE"/>
    <w:rsid w:val="00830D0E"/>
    <w:rsid w:val="00831B82"/>
    <w:rsid w:val="00835401"/>
    <w:rsid w:val="00857B04"/>
    <w:rsid w:val="00863752"/>
    <w:rsid w:val="0087226D"/>
    <w:rsid w:val="0088073E"/>
    <w:rsid w:val="008A7826"/>
    <w:rsid w:val="008B5149"/>
    <w:rsid w:val="008B5A1F"/>
    <w:rsid w:val="008C184D"/>
    <w:rsid w:val="008C60F6"/>
    <w:rsid w:val="008E0996"/>
    <w:rsid w:val="008E3971"/>
    <w:rsid w:val="008E59C7"/>
    <w:rsid w:val="008F135E"/>
    <w:rsid w:val="00900BEE"/>
    <w:rsid w:val="00907330"/>
    <w:rsid w:val="009100D5"/>
    <w:rsid w:val="00913AB5"/>
    <w:rsid w:val="009277A3"/>
    <w:rsid w:val="009308F0"/>
    <w:rsid w:val="0095279E"/>
    <w:rsid w:val="00952AF0"/>
    <w:rsid w:val="00967D05"/>
    <w:rsid w:val="00973934"/>
    <w:rsid w:val="009A1B39"/>
    <w:rsid w:val="009C57BC"/>
    <w:rsid w:val="009D375F"/>
    <w:rsid w:val="00A25BD4"/>
    <w:rsid w:val="00A515CA"/>
    <w:rsid w:val="00A53B60"/>
    <w:rsid w:val="00A62B1C"/>
    <w:rsid w:val="00AB522F"/>
    <w:rsid w:val="00AC340F"/>
    <w:rsid w:val="00AC4D5E"/>
    <w:rsid w:val="00B06AD1"/>
    <w:rsid w:val="00B073D4"/>
    <w:rsid w:val="00B07952"/>
    <w:rsid w:val="00B14DE0"/>
    <w:rsid w:val="00B300AE"/>
    <w:rsid w:val="00B502E4"/>
    <w:rsid w:val="00B671F0"/>
    <w:rsid w:val="00B70C6E"/>
    <w:rsid w:val="00B716BD"/>
    <w:rsid w:val="00BA54A2"/>
    <w:rsid w:val="00C3223F"/>
    <w:rsid w:val="00C37CD8"/>
    <w:rsid w:val="00C55E93"/>
    <w:rsid w:val="00CB64B0"/>
    <w:rsid w:val="00CB7FCD"/>
    <w:rsid w:val="00CF3EA7"/>
    <w:rsid w:val="00CF5837"/>
    <w:rsid w:val="00CF618D"/>
    <w:rsid w:val="00D03504"/>
    <w:rsid w:val="00D21278"/>
    <w:rsid w:val="00D704F3"/>
    <w:rsid w:val="00D9526A"/>
    <w:rsid w:val="00DA1B9B"/>
    <w:rsid w:val="00DD0936"/>
    <w:rsid w:val="00DF3FE5"/>
    <w:rsid w:val="00E0515B"/>
    <w:rsid w:val="00E20241"/>
    <w:rsid w:val="00E24487"/>
    <w:rsid w:val="00E276D8"/>
    <w:rsid w:val="00E8025F"/>
    <w:rsid w:val="00EC0142"/>
    <w:rsid w:val="00ED3100"/>
    <w:rsid w:val="00F00502"/>
    <w:rsid w:val="00F00CE0"/>
    <w:rsid w:val="00F019A6"/>
    <w:rsid w:val="00F01DA1"/>
    <w:rsid w:val="00F12796"/>
    <w:rsid w:val="00F44FD2"/>
    <w:rsid w:val="00F529C6"/>
    <w:rsid w:val="00F57437"/>
    <w:rsid w:val="00F83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D8360"/>
  <w15:docId w15:val="{E5D415E5-082D-413E-868C-DB37C68E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515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15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5C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A515CA"/>
    <w:pPr>
      <w:spacing w:after="0" w:line="240" w:lineRule="auto"/>
    </w:pPr>
  </w:style>
  <w:style w:type="character" w:customStyle="1" w:styleId="Heading2Char">
    <w:name w:val="Heading 2 Char"/>
    <w:basedOn w:val="DefaultParagraphFont"/>
    <w:link w:val="Heading2"/>
    <w:uiPriority w:val="9"/>
    <w:rsid w:val="00A515CA"/>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51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5CA"/>
  </w:style>
  <w:style w:type="paragraph" w:styleId="Footer">
    <w:name w:val="footer"/>
    <w:basedOn w:val="Normal"/>
    <w:link w:val="FooterChar"/>
    <w:uiPriority w:val="99"/>
    <w:unhideWhenUsed/>
    <w:rsid w:val="00A51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5CA"/>
  </w:style>
  <w:style w:type="character" w:styleId="Hyperlink">
    <w:name w:val="Hyperlink"/>
    <w:basedOn w:val="DefaultParagraphFont"/>
    <w:uiPriority w:val="99"/>
    <w:unhideWhenUsed/>
    <w:rsid w:val="00A515CA"/>
    <w:rPr>
      <w:color w:val="0563C1" w:themeColor="hyperlink"/>
      <w:u w:val="single"/>
    </w:rPr>
  </w:style>
  <w:style w:type="character" w:customStyle="1" w:styleId="UnresolvedMention1">
    <w:name w:val="Unresolved Mention1"/>
    <w:basedOn w:val="DefaultParagraphFont"/>
    <w:uiPriority w:val="99"/>
    <w:semiHidden/>
    <w:unhideWhenUsed/>
    <w:rsid w:val="00A515CA"/>
    <w:rPr>
      <w:color w:val="808080"/>
      <w:shd w:val="clear" w:color="auto" w:fill="E6E6E6"/>
    </w:rPr>
  </w:style>
  <w:style w:type="table" w:styleId="TableGrid">
    <w:name w:val="Table Grid"/>
    <w:basedOn w:val="TableNormal"/>
    <w:uiPriority w:val="39"/>
    <w:rsid w:val="00221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706E"/>
    <w:pPr>
      <w:ind w:left="720"/>
      <w:contextualSpacing/>
    </w:pPr>
  </w:style>
  <w:style w:type="paragraph" w:styleId="FootnoteText">
    <w:name w:val="footnote text"/>
    <w:basedOn w:val="Normal"/>
    <w:link w:val="FootnoteTextChar"/>
    <w:uiPriority w:val="99"/>
    <w:semiHidden/>
    <w:unhideWhenUsed/>
    <w:rsid w:val="009739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3934"/>
    <w:rPr>
      <w:sz w:val="20"/>
      <w:szCs w:val="20"/>
    </w:rPr>
  </w:style>
  <w:style w:type="character" w:styleId="FootnoteReference">
    <w:name w:val="footnote reference"/>
    <w:basedOn w:val="DefaultParagraphFont"/>
    <w:uiPriority w:val="99"/>
    <w:semiHidden/>
    <w:unhideWhenUsed/>
    <w:rsid w:val="009739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enn@ucdavis.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9ACE7-6291-43CD-BE83-C824EA606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TotalTime>
  <Pages>4</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Jenn</dc:creator>
  <cp:keywords/>
  <dc:description/>
  <cp:lastModifiedBy>Alan T Jenn</cp:lastModifiedBy>
  <cp:revision>118</cp:revision>
  <dcterms:created xsi:type="dcterms:W3CDTF">2018-02-08T21:24:00Z</dcterms:created>
  <dcterms:modified xsi:type="dcterms:W3CDTF">2020-02-03T20:02:00Z</dcterms:modified>
</cp:coreProperties>
</file>